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02" w:rsidRDefault="007D0102" w:rsidP="00715BC8">
      <w:pPr>
        <w:pStyle w:val="ListeParagraf"/>
        <w:numPr>
          <w:ilvl w:val="0"/>
          <w:numId w:val="1"/>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Türkçe, Dünya dilleri arasında aşağıdakilerin hangisinde yer alır?</w:t>
      </w:r>
    </w:p>
    <w:p w:rsidR="007D0102" w:rsidRDefault="007D0102" w:rsidP="007D0102">
      <w:pPr>
        <w:pStyle w:val="ListeParagraf"/>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a)Göktürk-Uygur</w:t>
      </w:r>
    </w:p>
    <w:p w:rsidR="007D0102" w:rsidRDefault="007D0102" w:rsidP="007D0102">
      <w:pPr>
        <w:pStyle w:val="ListeParagraf"/>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b)Ural-Altay</w:t>
      </w:r>
    </w:p>
    <w:p w:rsidR="007D0102" w:rsidRDefault="007D0102" w:rsidP="007D0102">
      <w:pPr>
        <w:pStyle w:val="ListeParagraf"/>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c)Kafkas</w:t>
      </w:r>
    </w:p>
    <w:p w:rsidR="007D0102" w:rsidRDefault="007D0102" w:rsidP="007D0102">
      <w:pPr>
        <w:pStyle w:val="ListeParagraf"/>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d)Hami-Sami</w:t>
      </w:r>
    </w:p>
    <w:p w:rsidR="006A1931" w:rsidRDefault="006A1931" w:rsidP="007D0102">
      <w:pPr>
        <w:pStyle w:val="ListeParagraf"/>
        <w:spacing w:before="100" w:beforeAutospacing="1" w:after="100" w:afterAutospacing="1" w:line="240" w:lineRule="auto"/>
        <w:rPr>
          <w:rFonts w:ascii="Times New Roman" w:hAnsi="Times New Roman" w:cs="Times New Roman"/>
          <w:b/>
          <w:sz w:val="24"/>
          <w:szCs w:val="24"/>
        </w:rPr>
      </w:pPr>
    </w:p>
    <w:p w:rsidR="007D0102" w:rsidRDefault="007D0102" w:rsidP="007D0102">
      <w:pPr>
        <w:pStyle w:val="ListeParagraf"/>
        <w:numPr>
          <w:ilvl w:val="0"/>
          <w:numId w:val="1"/>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Türkçenin yazılı dönemde bilinen ilk alfabesi aşağıdakilerden hangisidir?</w:t>
      </w:r>
    </w:p>
    <w:p w:rsidR="007D0102" w:rsidRDefault="007D0102" w:rsidP="006A1931">
      <w:pPr>
        <w:pStyle w:val="ListeParagraf"/>
        <w:spacing w:before="100" w:beforeAutospacing="1" w:line="240" w:lineRule="auto"/>
        <w:rPr>
          <w:rFonts w:ascii="Times New Roman" w:hAnsi="Times New Roman" w:cs="Times New Roman"/>
          <w:b/>
          <w:sz w:val="24"/>
          <w:szCs w:val="24"/>
        </w:rPr>
      </w:pPr>
      <w:r>
        <w:rPr>
          <w:rFonts w:ascii="Times New Roman" w:hAnsi="Times New Roman" w:cs="Times New Roman"/>
          <w:b/>
          <w:sz w:val="24"/>
          <w:szCs w:val="24"/>
        </w:rPr>
        <w:t>a)Uygur</w:t>
      </w:r>
    </w:p>
    <w:p w:rsidR="007D0102" w:rsidRDefault="007D0102" w:rsidP="006A1931">
      <w:pPr>
        <w:pStyle w:val="ListeParagraf"/>
        <w:spacing w:before="100" w:beforeAutospacing="1" w:line="240" w:lineRule="auto"/>
        <w:rPr>
          <w:rFonts w:ascii="Times New Roman" w:hAnsi="Times New Roman" w:cs="Times New Roman"/>
          <w:b/>
          <w:sz w:val="24"/>
          <w:szCs w:val="24"/>
        </w:rPr>
      </w:pPr>
      <w:r>
        <w:rPr>
          <w:rFonts w:ascii="Times New Roman" w:hAnsi="Times New Roman" w:cs="Times New Roman"/>
          <w:b/>
          <w:sz w:val="24"/>
          <w:szCs w:val="24"/>
        </w:rPr>
        <w:t>b)Arap</w:t>
      </w:r>
    </w:p>
    <w:p w:rsidR="007D0102" w:rsidRDefault="007D0102" w:rsidP="006A1931">
      <w:pPr>
        <w:pStyle w:val="ListeParagraf"/>
        <w:spacing w:before="100" w:beforeAutospacing="1" w:line="240" w:lineRule="auto"/>
        <w:rPr>
          <w:rFonts w:ascii="Times New Roman" w:hAnsi="Times New Roman" w:cs="Times New Roman"/>
          <w:b/>
          <w:sz w:val="24"/>
          <w:szCs w:val="24"/>
        </w:rPr>
      </w:pPr>
      <w:r>
        <w:rPr>
          <w:rFonts w:ascii="Times New Roman" w:hAnsi="Times New Roman" w:cs="Times New Roman"/>
          <w:b/>
          <w:sz w:val="24"/>
          <w:szCs w:val="24"/>
        </w:rPr>
        <w:t>c)Göktürk</w:t>
      </w:r>
    </w:p>
    <w:p w:rsidR="007D0102" w:rsidRDefault="007D0102" w:rsidP="006A1931">
      <w:pPr>
        <w:pStyle w:val="ListeParagraf"/>
        <w:spacing w:before="100" w:beforeAutospacing="1" w:line="240" w:lineRule="auto"/>
        <w:rPr>
          <w:rFonts w:ascii="Times New Roman" w:hAnsi="Times New Roman" w:cs="Times New Roman"/>
          <w:b/>
          <w:sz w:val="24"/>
          <w:szCs w:val="24"/>
        </w:rPr>
      </w:pPr>
      <w:r>
        <w:rPr>
          <w:rFonts w:ascii="Times New Roman" w:hAnsi="Times New Roman" w:cs="Times New Roman"/>
          <w:b/>
          <w:sz w:val="24"/>
          <w:szCs w:val="24"/>
        </w:rPr>
        <w:t>d)Latin</w:t>
      </w:r>
    </w:p>
    <w:p w:rsidR="00910EAD" w:rsidRPr="00910EAD" w:rsidRDefault="006A1931" w:rsidP="00910EAD">
      <w:pPr>
        <w:pStyle w:val="NormalWeb"/>
        <w:numPr>
          <w:ilvl w:val="0"/>
          <w:numId w:val="1"/>
        </w:numPr>
        <w:shd w:val="clear" w:color="auto" w:fill="FFFFFF"/>
        <w:spacing w:before="0" w:beforeAutospacing="0" w:after="0" w:afterAutospacing="0"/>
        <w:textAlignment w:val="bottom"/>
        <w:rPr>
          <w:b/>
          <w:color w:val="000000" w:themeColor="text1"/>
        </w:rPr>
      </w:pPr>
      <w:r w:rsidRPr="006A1931">
        <w:rPr>
          <w:b/>
          <w:color w:val="262626"/>
          <w:shd w:val="clear" w:color="auto" w:fill="FFFFFF"/>
        </w:rPr>
        <w:t>Öğretmen sorar ( )</w:t>
      </w:r>
      <w:r w:rsidR="00D76D79">
        <w:rPr>
          <w:b/>
          <w:color w:val="262626"/>
        </w:rPr>
        <w:t xml:space="preserve"> </w:t>
      </w:r>
      <w:r w:rsidRPr="006A1931">
        <w:rPr>
          <w:b/>
          <w:color w:val="262626"/>
          <w:shd w:val="clear" w:color="auto" w:fill="FFFFFF"/>
        </w:rPr>
        <w:t>( ) En çok sevdiğin iki ders nedir ( ) Öğrenci cevap verir ( )</w:t>
      </w:r>
      <w:r w:rsidRPr="006A1931">
        <w:rPr>
          <w:b/>
          <w:color w:val="262626"/>
        </w:rPr>
        <w:br/>
      </w:r>
      <w:r w:rsidRPr="006A1931">
        <w:rPr>
          <w:b/>
          <w:color w:val="262626"/>
          <w:shd w:val="clear" w:color="auto" w:fill="FFFFFF"/>
        </w:rPr>
        <w:t>( ) Hayat ve yine hayat ( )</w:t>
      </w:r>
      <w:r w:rsidRPr="006A1931">
        <w:rPr>
          <w:b/>
          <w:color w:val="262626"/>
        </w:rPr>
        <w:br/>
      </w:r>
      <w:r w:rsidRPr="006A1931">
        <w:rPr>
          <w:rStyle w:val="Gl"/>
          <w:b w:val="0"/>
          <w:color w:val="262626"/>
          <w:shd w:val="clear" w:color="auto" w:fill="FFFFFF"/>
        </w:rPr>
        <w:t>Yukarıda boş bırakılan yerlere sırasıyla hangi noktalama işaretleri getirilmelidir?</w:t>
      </w:r>
      <w:r w:rsidRPr="006A1931">
        <w:rPr>
          <w:b/>
          <w:color w:val="262626"/>
        </w:rPr>
        <w:br/>
      </w:r>
      <w:r w:rsidR="00910EAD">
        <w:rPr>
          <w:b/>
          <w:color w:val="262626"/>
          <w:shd w:val="clear" w:color="auto" w:fill="FFFFFF"/>
        </w:rPr>
        <w:t>a</w:t>
      </w:r>
      <w:r w:rsidRPr="006A1931">
        <w:rPr>
          <w:b/>
          <w:color w:val="262626"/>
          <w:shd w:val="clear" w:color="auto" w:fill="FFFFFF"/>
        </w:rPr>
        <w:t>) (:) (—) (?) (,) (—) (…)                            </w:t>
      </w:r>
    </w:p>
    <w:p w:rsidR="00910EAD" w:rsidRDefault="00910EAD" w:rsidP="00910EAD">
      <w:pPr>
        <w:pStyle w:val="NormalWeb"/>
        <w:shd w:val="clear" w:color="auto" w:fill="FFFFFF"/>
        <w:spacing w:before="0" w:beforeAutospacing="0" w:after="0" w:afterAutospacing="0"/>
        <w:ind w:left="720"/>
        <w:textAlignment w:val="bottom"/>
        <w:rPr>
          <w:b/>
          <w:color w:val="262626"/>
          <w:shd w:val="clear" w:color="auto" w:fill="FFFFFF"/>
        </w:rPr>
      </w:pPr>
      <w:r>
        <w:rPr>
          <w:b/>
          <w:color w:val="262626"/>
          <w:shd w:val="clear" w:color="auto" w:fill="FFFFFF"/>
        </w:rPr>
        <w:t>b</w:t>
      </w:r>
      <w:r w:rsidR="006A1931" w:rsidRPr="006A1931">
        <w:rPr>
          <w:b/>
          <w:color w:val="262626"/>
          <w:shd w:val="clear" w:color="auto" w:fill="FFFFFF"/>
        </w:rPr>
        <w:t>) (,) (—) (?) (,) (—) (.)</w:t>
      </w:r>
      <w:r w:rsidR="006A1931" w:rsidRPr="006A1931">
        <w:rPr>
          <w:b/>
          <w:color w:val="262626"/>
        </w:rPr>
        <w:br/>
      </w:r>
      <w:r>
        <w:rPr>
          <w:b/>
          <w:color w:val="262626"/>
          <w:shd w:val="clear" w:color="auto" w:fill="FFFFFF"/>
        </w:rPr>
        <w:t>c</w:t>
      </w:r>
      <w:r w:rsidR="006A1931" w:rsidRPr="006A1931">
        <w:rPr>
          <w:b/>
          <w:color w:val="262626"/>
          <w:shd w:val="clear" w:color="auto" w:fill="FFFFFF"/>
        </w:rPr>
        <w:t xml:space="preserve">) (,) (—) (?) (.) (—) (.)                               </w:t>
      </w:r>
    </w:p>
    <w:p w:rsidR="006A1931" w:rsidRDefault="00910EAD" w:rsidP="00910EAD">
      <w:pPr>
        <w:pStyle w:val="NormalWeb"/>
        <w:shd w:val="clear" w:color="auto" w:fill="FFFFFF"/>
        <w:spacing w:before="0" w:beforeAutospacing="0" w:after="0" w:afterAutospacing="0"/>
        <w:ind w:left="720"/>
        <w:textAlignment w:val="bottom"/>
        <w:rPr>
          <w:b/>
          <w:color w:val="262626"/>
          <w:shd w:val="clear" w:color="auto" w:fill="FFFFFF"/>
        </w:rPr>
      </w:pPr>
      <w:r>
        <w:rPr>
          <w:b/>
          <w:color w:val="262626"/>
          <w:shd w:val="clear" w:color="auto" w:fill="FFFFFF"/>
        </w:rPr>
        <w:t>d</w:t>
      </w:r>
      <w:r w:rsidR="006A1931" w:rsidRPr="006A1931">
        <w:rPr>
          <w:b/>
          <w:color w:val="262626"/>
          <w:shd w:val="clear" w:color="auto" w:fill="FFFFFF"/>
        </w:rPr>
        <w:t>) (,) (—) (?) (:) (—) (…)</w:t>
      </w:r>
    </w:p>
    <w:p w:rsidR="00486859" w:rsidRDefault="00486859" w:rsidP="00910EAD">
      <w:pPr>
        <w:pStyle w:val="NormalWeb"/>
        <w:shd w:val="clear" w:color="auto" w:fill="FFFFFF"/>
        <w:spacing w:before="0" w:beforeAutospacing="0" w:after="0" w:afterAutospacing="0"/>
        <w:ind w:left="720"/>
        <w:textAlignment w:val="bottom"/>
        <w:rPr>
          <w:b/>
          <w:color w:val="262626"/>
          <w:shd w:val="clear" w:color="auto" w:fill="FFFFFF"/>
        </w:rPr>
      </w:pPr>
    </w:p>
    <w:p w:rsidR="00715BC8" w:rsidRPr="00715BC8" w:rsidRDefault="00715BC8" w:rsidP="00715BC8">
      <w:pPr>
        <w:pStyle w:val="NormalWeb"/>
        <w:numPr>
          <w:ilvl w:val="0"/>
          <w:numId w:val="1"/>
        </w:numPr>
        <w:shd w:val="clear" w:color="auto" w:fill="FFFFFF"/>
        <w:spacing w:before="0" w:beforeAutospacing="0" w:after="200" w:afterAutospacing="0"/>
        <w:textAlignment w:val="bottom"/>
        <w:rPr>
          <w:b/>
          <w:color w:val="000000" w:themeColor="text1"/>
        </w:rPr>
      </w:pPr>
      <w:r w:rsidRPr="00D76D79">
        <w:rPr>
          <w:b/>
          <w:color w:val="000000" w:themeColor="text1"/>
          <w:shd w:val="clear" w:color="auto" w:fill="FFFFFF"/>
        </w:rPr>
        <w:t>Bazı yazarlar, yazılarında okura kendi görüşlerini benimsetmeye çalışır. Oysa gerçek sanatçı böyle bir yola başvurmaz. Okura görüşlerini sunar. Okur, bu görüşleri beğenirse kabul eder, beğenmezse reddeder. Tıpkı Sait Faik’in yaptığı gibi.</w:t>
      </w:r>
      <w:r w:rsidRPr="00D76D79">
        <w:rPr>
          <w:b/>
          <w:color w:val="000000" w:themeColor="text1"/>
        </w:rPr>
        <w:br/>
      </w:r>
      <w:r w:rsidRPr="00715BC8">
        <w:rPr>
          <w:rStyle w:val="Gl"/>
          <w:color w:val="262626"/>
          <w:shd w:val="clear" w:color="auto" w:fill="FFFFFF"/>
        </w:rPr>
        <w:t>Bu parçanın anlatımında aşağıdakilerin hangisinden yararlanılmıştır?</w:t>
      </w:r>
      <w:r w:rsidRPr="00715BC8">
        <w:rPr>
          <w:color w:val="262626"/>
        </w:rPr>
        <w:br/>
      </w:r>
      <w:r w:rsidRPr="00715BC8">
        <w:rPr>
          <w:color w:val="262626"/>
          <w:shd w:val="clear" w:color="auto" w:fill="FFFFFF"/>
        </w:rPr>
        <w:t>A) Öyküleme – Açıklama</w:t>
      </w:r>
      <w:r w:rsidRPr="00715BC8">
        <w:rPr>
          <w:color w:val="262626"/>
        </w:rPr>
        <w:br/>
      </w:r>
      <w:r w:rsidRPr="00715BC8">
        <w:rPr>
          <w:color w:val="262626"/>
          <w:shd w:val="clear" w:color="auto" w:fill="FFFFFF"/>
        </w:rPr>
        <w:t>B) Açıklama – Örnekleme</w:t>
      </w:r>
      <w:r w:rsidRPr="00715BC8">
        <w:rPr>
          <w:color w:val="262626"/>
        </w:rPr>
        <w:br/>
      </w:r>
      <w:r w:rsidRPr="00715BC8">
        <w:rPr>
          <w:color w:val="262626"/>
          <w:shd w:val="clear" w:color="auto" w:fill="FFFFFF"/>
        </w:rPr>
        <w:t>C) Tartışma – Örnekleme</w:t>
      </w:r>
      <w:r w:rsidRPr="00715BC8">
        <w:rPr>
          <w:color w:val="262626"/>
        </w:rPr>
        <w:br/>
      </w:r>
      <w:r w:rsidRPr="00715BC8">
        <w:rPr>
          <w:color w:val="262626"/>
          <w:shd w:val="clear" w:color="auto" w:fill="FFFFFF"/>
        </w:rPr>
        <w:t>D) Açıklama – Tanık gösterme</w:t>
      </w:r>
    </w:p>
    <w:p w:rsidR="00715BC8" w:rsidRPr="00715BC8" w:rsidRDefault="00715BC8" w:rsidP="00715BC8">
      <w:pPr>
        <w:pStyle w:val="NormalWeb"/>
        <w:numPr>
          <w:ilvl w:val="0"/>
          <w:numId w:val="1"/>
        </w:numPr>
        <w:shd w:val="clear" w:color="auto" w:fill="FFFFFF"/>
        <w:spacing w:before="0" w:beforeAutospacing="0" w:after="200" w:afterAutospacing="0"/>
        <w:textAlignment w:val="bottom"/>
        <w:rPr>
          <w:b/>
          <w:color w:val="000000" w:themeColor="text1"/>
        </w:rPr>
      </w:pPr>
      <w:r w:rsidRPr="00715BC8">
        <w:rPr>
          <w:b/>
          <w:color w:val="555555"/>
          <w:shd w:val="clear" w:color="auto" w:fill="FFFFFF"/>
        </w:rPr>
        <w:t>Demokrasiyi yaşatan ilkeler aşağıdakilerden hangisinde yoktur?</w:t>
      </w:r>
      <w:r w:rsidRPr="00715BC8">
        <w:rPr>
          <w:b/>
          <w:color w:val="555555"/>
        </w:rPr>
        <w:br/>
      </w:r>
      <w:r>
        <w:rPr>
          <w:b/>
          <w:color w:val="555555"/>
          <w:shd w:val="clear" w:color="auto" w:fill="FFFFFF"/>
        </w:rPr>
        <w:t>a</w:t>
      </w:r>
      <w:r w:rsidRPr="00715BC8">
        <w:rPr>
          <w:b/>
          <w:color w:val="555555"/>
          <w:shd w:val="clear" w:color="auto" w:fill="FFFFFF"/>
        </w:rPr>
        <w:t>)Çoğulculuk ve katılım</w:t>
      </w:r>
      <w:r w:rsidRPr="00715BC8">
        <w:rPr>
          <w:b/>
          <w:color w:val="555555"/>
        </w:rPr>
        <w:br/>
      </w:r>
      <w:r>
        <w:rPr>
          <w:b/>
          <w:color w:val="555555"/>
          <w:shd w:val="clear" w:color="auto" w:fill="FFFFFF"/>
        </w:rPr>
        <w:t>b</w:t>
      </w:r>
      <w:r w:rsidRPr="00715BC8">
        <w:rPr>
          <w:b/>
          <w:color w:val="555555"/>
          <w:shd w:val="clear" w:color="auto" w:fill="FFFFFF"/>
        </w:rPr>
        <w:t>)Hukukun üstünlüğü</w:t>
      </w:r>
      <w:r w:rsidRPr="00715BC8">
        <w:rPr>
          <w:b/>
          <w:color w:val="555555"/>
        </w:rPr>
        <w:br/>
      </w:r>
      <w:r>
        <w:rPr>
          <w:b/>
          <w:color w:val="555555"/>
          <w:shd w:val="clear" w:color="auto" w:fill="FFFFFF"/>
        </w:rPr>
        <w:t>c</w:t>
      </w:r>
      <w:r w:rsidRPr="00715BC8">
        <w:rPr>
          <w:b/>
          <w:color w:val="555555"/>
          <w:shd w:val="clear" w:color="auto" w:fill="FFFFFF"/>
        </w:rPr>
        <w:t>)</w:t>
      </w:r>
      <w:r>
        <w:rPr>
          <w:b/>
          <w:color w:val="555555"/>
          <w:shd w:val="clear" w:color="auto" w:fill="FFFFFF"/>
        </w:rPr>
        <w:t>İ</w:t>
      </w:r>
      <w:r w:rsidRPr="00715BC8">
        <w:rPr>
          <w:b/>
          <w:color w:val="555555"/>
          <w:shd w:val="clear" w:color="auto" w:fill="FFFFFF"/>
        </w:rPr>
        <w:t>llegal hareketler</w:t>
      </w:r>
      <w:r w:rsidRPr="00715BC8">
        <w:rPr>
          <w:b/>
          <w:color w:val="555555"/>
        </w:rPr>
        <w:br/>
      </w:r>
      <w:r>
        <w:rPr>
          <w:b/>
          <w:color w:val="555555"/>
          <w:shd w:val="clear" w:color="auto" w:fill="FFFFFF"/>
        </w:rPr>
        <w:t>d</w:t>
      </w:r>
      <w:r w:rsidRPr="00715BC8">
        <w:rPr>
          <w:b/>
          <w:color w:val="555555"/>
          <w:shd w:val="clear" w:color="auto" w:fill="FFFFFF"/>
        </w:rPr>
        <w:t>)Siyasal partiler</w:t>
      </w:r>
    </w:p>
    <w:p w:rsidR="00FF1D27" w:rsidRPr="00FF1D27" w:rsidRDefault="00715BC8" w:rsidP="00910EAD">
      <w:pPr>
        <w:pStyle w:val="NormalWeb"/>
        <w:numPr>
          <w:ilvl w:val="0"/>
          <w:numId w:val="1"/>
        </w:numPr>
        <w:shd w:val="clear" w:color="auto" w:fill="FFFFFF"/>
        <w:spacing w:before="0" w:beforeAutospacing="0" w:after="0" w:afterAutospacing="0"/>
        <w:textAlignment w:val="bottom"/>
        <w:rPr>
          <w:b/>
          <w:color w:val="000000" w:themeColor="text1"/>
        </w:rPr>
      </w:pPr>
      <w:r w:rsidRPr="00FF1D27">
        <w:rPr>
          <w:rStyle w:val="apple-converted-space"/>
          <w:rFonts w:ascii="Arial" w:hAnsi="Arial" w:cs="Arial"/>
          <w:color w:val="000000" w:themeColor="text1"/>
          <w:sz w:val="28"/>
          <w:szCs w:val="28"/>
          <w:shd w:val="clear" w:color="auto" w:fill="FFFFFF"/>
        </w:rPr>
        <w:t> </w:t>
      </w:r>
      <w:r w:rsidRPr="00FF1D27">
        <w:rPr>
          <w:b/>
          <w:color w:val="000000" w:themeColor="text1"/>
          <w:shd w:val="clear" w:color="auto" w:fill="FFFFFF"/>
        </w:rPr>
        <w:t>Insan Hakları Evrensel Bildirgesi ne zaman kabul edilmiştir?</w:t>
      </w:r>
      <w:r w:rsidRPr="00FF1D27">
        <w:rPr>
          <w:b/>
          <w:color w:val="000000" w:themeColor="text1"/>
        </w:rPr>
        <w:br/>
      </w:r>
      <w:r w:rsidR="00FF1D27" w:rsidRPr="00FF1D27">
        <w:rPr>
          <w:b/>
          <w:color w:val="000000" w:themeColor="text1"/>
          <w:shd w:val="clear" w:color="auto" w:fill="FFFFFF"/>
        </w:rPr>
        <w:t>a</w:t>
      </w:r>
      <w:r w:rsidRPr="00FF1D27">
        <w:rPr>
          <w:b/>
          <w:color w:val="000000" w:themeColor="text1"/>
          <w:shd w:val="clear" w:color="auto" w:fill="FFFFFF"/>
        </w:rPr>
        <w:t xml:space="preserve">)10 Aralık 1948 </w:t>
      </w:r>
    </w:p>
    <w:p w:rsidR="00FF1D27" w:rsidRPr="00FF1D27" w:rsidRDefault="00FF1D27" w:rsidP="00910EAD">
      <w:pPr>
        <w:pStyle w:val="NormalWeb"/>
        <w:shd w:val="clear" w:color="auto" w:fill="FFFFFF"/>
        <w:spacing w:before="0" w:beforeAutospacing="0" w:after="0" w:afterAutospacing="0"/>
        <w:ind w:left="720"/>
        <w:textAlignment w:val="bottom"/>
        <w:rPr>
          <w:b/>
          <w:color w:val="000000" w:themeColor="text1"/>
          <w:shd w:val="clear" w:color="auto" w:fill="FFFFFF"/>
        </w:rPr>
      </w:pPr>
      <w:r w:rsidRPr="00FF1D27">
        <w:rPr>
          <w:b/>
          <w:color w:val="000000" w:themeColor="text1"/>
          <w:shd w:val="clear" w:color="auto" w:fill="FFFFFF"/>
        </w:rPr>
        <w:t>b</w:t>
      </w:r>
      <w:r w:rsidR="00715BC8" w:rsidRPr="00FF1D27">
        <w:rPr>
          <w:b/>
          <w:color w:val="000000" w:themeColor="text1"/>
          <w:shd w:val="clear" w:color="auto" w:fill="FFFFFF"/>
        </w:rPr>
        <w:t xml:space="preserve">)10 Aralık 1968 </w:t>
      </w:r>
    </w:p>
    <w:p w:rsidR="00FF1D27" w:rsidRPr="00FF1D27" w:rsidRDefault="00FF1D27" w:rsidP="00910EAD">
      <w:pPr>
        <w:pStyle w:val="NormalWeb"/>
        <w:shd w:val="clear" w:color="auto" w:fill="FFFFFF"/>
        <w:spacing w:before="0" w:beforeAutospacing="0" w:after="0" w:afterAutospacing="0"/>
        <w:ind w:left="720"/>
        <w:textAlignment w:val="bottom"/>
        <w:rPr>
          <w:b/>
          <w:color w:val="000000" w:themeColor="text1"/>
          <w:shd w:val="clear" w:color="auto" w:fill="FFFFFF"/>
        </w:rPr>
      </w:pPr>
      <w:r w:rsidRPr="00FF1D27">
        <w:rPr>
          <w:b/>
          <w:color w:val="000000" w:themeColor="text1"/>
          <w:shd w:val="clear" w:color="auto" w:fill="FFFFFF"/>
        </w:rPr>
        <w:t>c</w:t>
      </w:r>
      <w:r w:rsidR="00715BC8" w:rsidRPr="00FF1D27">
        <w:rPr>
          <w:b/>
          <w:color w:val="000000" w:themeColor="text1"/>
          <w:shd w:val="clear" w:color="auto" w:fill="FFFFFF"/>
        </w:rPr>
        <w:t xml:space="preserve">)10 Mart 1968 </w:t>
      </w:r>
    </w:p>
    <w:p w:rsidR="00FF1D27" w:rsidRDefault="00FF1D27" w:rsidP="00910EAD">
      <w:pPr>
        <w:pStyle w:val="NormalWeb"/>
        <w:shd w:val="clear" w:color="auto" w:fill="FFFFFF"/>
        <w:spacing w:before="0" w:beforeAutospacing="0" w:after="0" w:afterAutospacing="0"/>
        <w:ind w:left="720"/>
        <w:textAlignment w:val="bottom"/>
        <w:rPr>
          <w:b/>
          <w:color w:val="000000" w:themeColor="text1"/>
          <w:shd w:val="clear" w:color="auto" w:fill="FFFFFF"/>
        </w:rPr>
      </w:pPr>
      <w:r w:rsidRPr="00FF1D27">
        <w:rPr>
          <w:b/>
          <w:color w:val="000000" w:themeColor="text1"/>
          <w:shd w:val="clear" w:color="auto" w:fill="FFFFFF"/>
        </w:rPr>
        <w:t>d</w:t>
      </w:r>
      <w:r w:rsidR="00715BC8" w:rsidRPr="00FF1D27">
        <w:rPr>
          <w:b/>
          <w:color w:val="000000" w:themeColor="text1"/>
          <w:shd w:val="clear" w:color="auto" w:fill="FFFFFF"/>
        </w:rPr>
        <w:t>) 10 Kasım 1946</w:t>
      </w:r>
    </w:p>
    <w:p w:rsidR="00910EAD" w:rsidRPr="00FF1D27" w:rsidRDefault="00910EAD" w:rsidP="00910EAD">
      <w:pPr>
        <w:pStyle w:val="NormalWeb"/>
        <w:shd w:val="clear" w:color="auto" w:fill="FFFFFF"/>
        <w:spacing w:before="0" w:beforeAutospacing="0" w:after="0" w:afterAutospacing="0"/>
        <w:ind w:left="720"/>
        <w:textAlignment w:val="bottom"/>
        <w:rPr>
          <w:b/>
          <w:color w:val="000000" w:themeColor="text1"/>
          <w:shd w:val="clear" w:color="auto" w:fill="FFFFFF"/>
        </w:rPr>
      </w:pPr>
    </w:p>
    <w:p w:rsidR="00FF1D27" w:rsidRDefault="00FF1D27" w:rsidP="00FF1D27">
      <w:pPr>
        <w:pStyle w:val="NormalWeb"/>
        <w:numPr>
          <w:ilvl w:val="0"/>
          <w:numId w:val="1"/>
        </w:numPr>
        <w:shd w:val="clear" w:color="auto" w:fill="FFFFFF"/>
        <w:spacing w:before="0" w:beforeAutospacing="0" w:after="0" w:afterAutospacing="0"/>
        <w:textAlignment w:val="bottom"/>
        <w:rPr>
          <w:b/>
          <w:color w:val="000000" w:themeColor="text1"/>
        </w:rPr>
      </w:pPr>
      <w:r w:rsidRPr="00FF1D27">
        <w:rPr>
          <w:b/>
          <w:color w:val="000000" w:themeColor="text1"/>
          <w:shd w:val="clear" w:color="auto" w:fill="FFFFFF"/>
        </w:rPr>
        <w:t>I. Dünya Savaşında aşağıdaki insan haklarından en çok hangisi ihlal edilmiştir?</w:t>
      </w:r>
      <w:r w:rsidRPr="00FF1D27">
        <w:rPr>
          <w:b/>
          <w:color w:val="000000" w:themeColor="text1"/>
        </w:rPr>
        <w:br/>
      </w:r>
      <w:r>
        <w:rPr>
          <w:b/>
          <w:color w:val="000000" w:themeColor="text1"/>
          <w:shd w:val="clear" w:color="auto" w:fill="FFFFFF"/>
        </w:rPr>
        <w:t>a</w:t>
      </w:r>
      <w:r w:rsidRPr="00FF1D27">
        <w:rPr>
          <w:b/>
          <w:color w:val="000000" w:themeColor="text1"/>
          <w:shd w:val="clear" w:color="auto" w:fill="FFFFFF"/>
        </w:rPr>
        <w:t xml:space="preserve">)Yaşama Hakkı </w:t>
      </w:r>
    </w:p>
    <w:p w:rsidR="00FF1D27" w:rsidRDefault="00FF1D27" w:rsidP="00FF1D27">
      <w:pPr>
        <w:pStyle w:val="NormalWeb"/>
        <w:shd w:val="clear" w:color="auto" w:fill="FFFFFF"/>
        <w:spacing w:before="0" w:beforeAutospacing="0" w:after="0" w:afterAutospacing="0"/>
        <w:ind w:left="720"/>
        <w:textAlignment w:val="bottom"/>
        <w:rPr>
          <w:b/>
          <w:color w:val="000000" w:themeColor="text1"/>
          <w:shd w:val="clear" w:color="auto" w:fill="FFFFFF"/>
        </w:rPr>
      </w:pPr>
      <w:r>
        <w:rPr>
          <w:b/>
          <w:color w:val="000000" w:themeColor="text1"/>
          <w:shd w:val="clear" w:color="auto" w:fill="FFFFFF"/>
        </w:rPr>
        <w:lastRenderedPageBreak/>
        <w:t>b</w:t>
      </w:r>
      <w:r w:rsidRPr="00FF1D27">
        <w:rPr>
          <w:b/>
          <w:color w:val="000000" w:themeColor="text1"/>
          <w:shd w:val="clear" w:color="auto" w:fill="FFFFFF"/>
        </w:rPr>
        <w:t>)Eğitim Hakkı</w:t>
      </w:r>
      <w:r w:rsidRPr="00FF1D27">
        <w:rPr>
          <w:b/>
          <w:color w:val="000000" w:themeColor="text1"/>
        </w:rPr>
        <w:br/>
      </w:r>
      <w:r>
        <w:rPr>
          <w:b/>
          <w:color w:val="000000" w:themeColor="text1"/>
          <w:shd w:val="clear" w:color="auto" w:fill="FFFFFF"/>
        </w:rPr>
        <w:t>c</w:t>
      </w:r>
      <w:r w:rsidRPr="00FF1D27">
        <w:rPr>
          <w:b/>
          <w:color w:val="000000" w:themeColor="text1"/>
          <w:shd w:val="clear" w:color="auto" w:fill="FFFFFF"/>
        </w:rPr>
        <w:t xml:space="preserve">)Dilekçe Hakkı </w:t>
      </w:r>
    </w:p>
    <w:p w:rsidR="00BE372B" w:rsidRDefault="00FF1D27" w:rsidP="00BE372B">
      <w:pPr>
        <w:pStyle w:val="NormalWeb"/>
        <w:shd w:val="clear" w:color="auto" w:fill="FFFFFF"/>
        <w:spacing w:before="0" w:beforeAutospacing="0" w:after="0" w:afterAutospacing="0"/>
        <w:ind w:left="720"/>
        <w:textAlignment w:val="bottom"/>
        <w:rPr>
          <w:b/>
          <w:color w:val="000000" w:themeColor="text1"/>
        </w:rPr>
      </w:pPr>
      <w:r>
        <w:rPr>
          <w:b/>
          <w:color w:val="000000" w:themeColor="text1"/>
          <w:shd w:val="clear" w:color="auto" w:fill="FFFFFF"/>
        </w:rPr>
        <w:t>d</w:t>
      </w:r>
      <w:r w:rsidRPr="00FF1D27">
        <w:rPr>
          <w:b/>
          <w:color w:val="000000" w:themeColor="text1"/>
          <w:shd w:val="clear" w:color="auto" w:fill="FFFFFF"/>
        </w:rPr>
        <w:t>)Seçme Seçilme Hakkı</w:t>
      </w:r>
    </w:p>
    <w:p w:rsidR="00BE372B" w:rsidRDefault="00BE372B" w:rsidP="00BE372B">
      <w:pPr>
        <w:pStyle w:val="NormalWeb"/>
        <w:shd w:val="clear" w:color="auto" w:fill="FFFFFF"/>
        <w:spacing w:before="0" w:beforeAutospacing="0" w:after="0" w:afterAutospacing="0"/>
        <w:textAlignment w:val="bottom"/>
        <w:rPr>
          <w:b/>
          <w:color w:val="000000" w:themeColor="text1"/>
        </w:rPr>
      </w:pPr>
    </w:p>
    <w:p w:rsidR="00BE372B" w:rsidRPr="00BE372B" w:rsidRDefault="00BE372B" w:rsidP="00BE372B">
      <w:pPr>
        <w:pStyle w:val="ListeParagraf"/>
        <w:numPr>
          <w:ilvl w:val="0"/>
          <w:numId w:val="1"/>
        </w:numPr>
        <w:rPr>
          <w:rFonts w:ascii="Times New Roman" w:hAnsi="Times New Roman" w:cs="Times New Roman"/>
          <w:b/>
          <w:sz w:val="24"/>
          <w:szCs w:val="24"/>
        </w:rPr>
      </w:pPr>
      <w:r w:rsidRPr="00BE372B">
        <w:rPr>
          <w:rFonts w:ascii="Times New Roman" w:hAnsi="Times New Roman" w:cs="Times New Roman"/>
          <w:b/>
          <w:sz w:val="24"/>
          <w:szCs w:val="24"/>
        </w:rPr>
        <w:t>Genel idarenin taşra teşkilatında illerde valilere, belli konularda kendiliğinden karar alma ve uygulama şeklinde verilen yetkiye ne ad verilir?</w:t>
      </w:r>
    </w:p>
    <w:p w:rsidR="00BE372B" w:rsidRPr="00BE372B" w:rsidRDefault="00BE372B" w:rsidP="00630C7A">
      <w:pPr>
        <w:pStyle w:val="ListeParagraf"/>
        <w:numPr>
          <w:ilvl w:val="0"/>
          <w:numId w:val="2"/>
        </w:numPr>
        <w:rPr>
          <w:rFonts w:ascii="Times New Roman" w:hAnsi="Times New Roman" w:cs="Times New Roman"/>
          <w:b/>
          <w:sz w:val="24"/>
          <w:szCs w:val="24"/>
        </w:rPr>
      </w:pPr>
      <w:r w:rsidRPr="00BE372B">
        <w:rPr>
          <w:rFonts w:ascii="Times New Roman" w:hAnsi="Times New Roman" w:cs="Times New Roman"/>
          <w:b/>
          <w:sz w:val="24"/>
          <w:szCs w:val="24"/>
        </w:rPr>
        <w:t>İdarenin bütünlüğü</w:t>
      </w:r>
    </w:p>
    <w:p w:rsidR="00BE372B" w:rsidRPr="00BE372B" w:rsidRDefault="00BE372B" w:rsidP="00630C7A">
      <w:pPr>
        <w:pStyle w:val="ListeParagraf"/>
        <w:numPr>
          <w:ilvl w:val="0"/>
          <w:numId w:val="2"/>
        </w:numPr>
        <w:rPr>
          <w:rFonts w:ascii="Times New Roman" w:hAnsi="Times New Roman" w:cs="Times New Roman"/>
          <w:b/>
          <w:sz w:val="24"/>
          <w:szCs w:val="24"/>
        </w:rPr>
      </w:pPr>
      <w:r w:rsidRPr="00BE372B">
        <w:rPr>
          <w:rFonts w:ascii="Times New Roman" w:hAnsi="Times New Roman" w:cs="Times New Roman"/>
          <w:b/>
          <w:sz w:val="24"/>
          <w:szCs w:val="24"/>
        </w:rPr>
        <w:t>Hiyerarşi ilkesi</w:t>
      </w:r>
    </w:p>
    <w:p w:rsidR="00BE372B" w:rsidRPr="00BE372B" w:rsidRDefault="00BE372B" w:rsidP="00630C7A">
      <w:pPr>
        <w:pStyle w:val="ListeParagraf"/>
        <w:numPr>
          <w:ilvl w:val="0"/>
          <w:numId w:val="2"/>
        </w:numPr>
        <w:rPr>
          <w:rFonts w:ascii="Times New Roman" w:hAnsi="Times New Roman" w:cs="Times New Roman"/>
          <w:b/>
          <w:color w:val="000000" w:themeColor="text1"/>
          <w:sz w:val="24"/>
          <w:szCs w:val="24"/>
        </w:rPr>
      </w:pPr>
      <w:r w:rsidRPr="00BE372B">
        <w:rPr>
          <w:rFonts w:ascii="Times New Roman" w:hAnsi="Times New Roman" w:cs="Times New Roman"/>
          <w:b/>
          <w:color w:val="000000" w:themeColor="text1"/>
          <w:sz w:val="24"/>
          <w:szCs w:val="24"/>
        </w:rPr>
        <w:t>İdare vesayet ilkesi</w:t>
      </w:r>
    </w:p>
    <w:p w:rsidR="00BE372B" w:rsidRPr="00BE372B" w:rsidRDefault="00BE372B" w:rsidP="00630C7A">
      <w:pPr>
        <w:pStyle w:val="ListeParagraf"/>
        <w:numPr>
          <w:ilvl w:val="0"/>
          <w:numId w:val="2"/>
        </w:numPr>
        <w:rPr>
          <w:b/>
          <w:color w:val="000000" w:themeColor="text1"/>
        </w:rPr>
      </w:pPr>
      <w:r w:rsidRPr="00BE372B">
        <w:rPr>
          <w:rFonts w:ascii="Times New Roman" w:hAnsi="Times New Roman" w:cs="Times New Roman"/>
          <w:b/>
          <w:color w:val="000000" w:themeColor="text1"/>
          <w:sz w:val="24"/>
          <w:szCs w:val="24"/>
        </w:rPr>
        <w:t>Yetki genişliği ilkesi</w:t>
      </w:r>
    </w:p>
    <w:p w:rsidR="00411D79" w:rsidRDefault="00411D79" w:rsidP="00411D79">
      <w:pPr>
        <w:pStyle w:val="ListeParagraf"/>
        <w:ind w:left="1080"/>
        <w:rPr>
          <w:rFonts w:ascii="Times New Roman" w:hAnsi="Times New Roman" w:cs="Times New Roman"/>
          <w:b/>
          <w:color w:val="000000" w:themeColor="text1"/>
          <w:sz w:val="24"/>
          <w:szCs w:val="24"/>
        </w:rPr>
      </w:pPr>
    </w:p>
    <w:p w:rsidR="00E66098" w:rsidRPr="00E66098" w:rsidRDefault="00E66098" w:rsidP="00E66098">
      <w:pPr>
        <w:pStyle w:val="ListeParagraf"/>
        <w:numPr>
          <w:ilvl w:val="0"/>
          <w:numId w:val="1"/>
        </w:numPr>
        <w:rPr>
          <w:rFonts w:ascii="Times New Roman" w:hAnsi="Times New Roman" w:cs="Times New Roman"/>
          <w:b/>
          <w:color w:val="000000" w:themeColor="text1"/>
          <w:sz w:val="24"/>
          <w:szCs w:val="24"/>
        </w:rPr>
      </w:pPr>
      <w:r w:rsidRPr="00E66098">
        <w:rPr>
          <w:rFonts w:ascii="Times New Roman" w:hAnsi="Times New Roman" w:cs="Times New Roman"/>
          <w:b/>
          <w:color w:val="000000" w:themeColor="text1"/>
          <w:sz w:val="24"/>
          <w:szCs w:val="24"/>
        </w:rPr>
        <w:t xml:space="preserve">Protokol kurallarının kullanım alanları nerelerdir? </w:t>
      </w:r>
    </w:p>
    <w:p w:rsidR="00E66098" w:rsidRPr="00E66098" w:rsidRDefault="00E66098" w:rsidP="00630C7A">
      <w:pPr>
        <w:pStyle w:val="ListeParagraf"/>
        <w:numPr>
          <w:ilvl w:val="0"/>
          <w:numId w:val="7"/>
        </w:numPr>
        <w:rPr>
          <w:rFonts w:ascii="Times New Roman" w:hAnsi="Times New Roman" w:cs="Times New Roman"/>
          <w:b/>
          <w:color w:val="000000" w:themeColor="text1"/>
          <w:sz w:val="24"/>
          <w:szCs w:val="24"/>
        </w:rPr>
      </w:pPr>
      <w:r w:rsidRPr="00E66098">
        <w:rPr>
          <w:rFonts w:ascii="Times New Roman" w:hAnsi="Times New Roman" w:cs="Times New Roman"/>
          <w:b/>
          <w:color w:val="000000" w:themeColor="text1"/>
          <w:sz w:val="24"/>
          <w:szCs w:val="24"/>
        </w:rPr>
        <w:t xml:space="preserve"> Aile içi toplantılar ve sosyal hayat </w:t>
      </w:r>
    </w:p>
    <w:p w:rsidR="00E66098" w:rsidRPr="00E66098" w:rsidRDefault="00E66098" w:rsidP="00630C7A">
      <w:pPr>
        <w:pStyle w:val="ListeParagraf"/>
        <w:numPr>
          <w:ilvl w:val="0"/>
          <w:numId w:val="7"/>
        </w:numPr>
        <w:rPr>
          <w:rFonts w:ascii="Times New Roman" w:hAnsi="Times New Roman" w:cs="Times New Roman"/>
          <w:b/>
          <w:color w:val="000000" w:themeColor="text1"/>
          <w:sz w:val="24"/>
          <w:szCs w:val="24"/>
        </w:rPr>
      </w:pPr>
      <w:r w:rsidRPr="00E66098">
        <w:rPr>
          <w:rFonts w:ascii="Times New Roman" w:hAnsi="Times New Roman" w:cs="Times New Roman"/>
          <w:b/>
          <w:color w:val="000000" w:themeColor="text1"/>
          <w:sz w:val="24"/>
          <w:szCs w:val="24"/>
        </w:rPr>
        <w:t xml:space="preserve"> İşyerlerinde amirlerle yapılan toplantılar </w:t>
      </w:r>
    </w:p>
    <w:p w:rsidR="00E66098" w:rsidRPr="00E66098" w:rsidRDefault="00E66098" w:rsidP="00630C7A">
      <w:pPr>
        <w:pStyle w:val="ListeParagraf"/>
        <w:numPr>
          <w:ilvl w:val="0"/>
          <w:numId w:val="7"/>
        </w:numPr>
        <w:rPr>
          <w:rFonts w:ascii="Times New Roman" w:hAnsi="Times New Roman" w:cs="Times New Roman"/>
          <w:b/>
          <w:color w:val="000000" w:themeColor="text1"/>
          <w:sz w:val="24"/>
          <w:szCs w:val="24"/>
        </w:rPr>
      </w:pPr>
      <w:r w:rsidRPr="00E66098">
        <w:rPr>
          <w:rFonts w:ascii="Times New Roman" w:hAnsi="Times New Roman" w:cs="Times New Roman"/>
          <w:b/>
          <w:color w:val="000000" w:themeColor="text1"/>
          <w:sz w:val="24"/>
          <w:szCs w:val="24"/>
        </w:rPr>
        <w:t xml:space="preserve"> Devlet törenleri, diplomatik ilişkiler ve resmi ilişkiler </w:t>
      </w:r>
    </w:p>
    <w:p w:rsidR="00E66098" w:rsidRDefault="00E66098" w:rsidP="00630C7A">
      <w:pPr>
        <w:pStyle w:val="ListeParagraf"/>
        <w:numPr>
          <w:ilvl w:val="0"/>
          <w:numId w:val="7"/>
        </w:numPr>
        <w:rPr>
          <w:rFonts w:ascii="Times New Roman" w:hAnsi="Times New Roman" w:cs="Times New Roman"/>
          <w:b/>
          <w:color w:val="000000" w:themeColor="text1"/>
          <w:sz w:val="24"/>
          <w:szCs w:val="24"/>
        </w:rPr>
      </w:pPr>
      <w:r w:rsidRPr="00E66098">
        <w:rPr>
          <w:rFonts w:ascii="Times New Roman" w:hAnsi="Times New Roman" w:cs="Times New Roman"/>
          <w:b/>
          <w:color w:val="000000" w:themeColor="text1"/>
          <w:sz w:val="24"/>
          <w:szCs w:val="24"/>
        </w:rPr>
        <w:t xml:space="preserve"> Hiçbiri</w:t>
      </w:r>
    </w:p>
    <w:p w:rsidR="00D76D79" w:rsidRDefault="00D76D79" w:rsidP="00D76D79">
      <w:pPr>
        <w:pStyle w:val="ListeParagraf"/>
        <w:ind w:left="1080"/>
        <w:rPr>
          <w:rFonts w:ascii="Times New Roman" w:hAnsi="Times New Roman" w:cs="Times New Roman"/>
          <w:b/>
          <w:color w:val="000000" w:themeColor="text1"/>
          <w:sz w:val="24"/>
          <w:szCs w:val="24"/>
        </w:rPr>
      </w:pPr>
    </w:p>
    <w:p w:rsidR="00910EAD" w:rsidRPr="00910EAD" w:rsidRDefault="00910EAD" w:rsidP="00910EAD">
      <w:pPr>
        <w:pStyle w:val="ListeParagraf"/>
        <w:numPr>
          <w:ilvl w:val="0"/>
          <w:numId w:val="1"/>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Hangi özel günlerde bayrak yarıya indirilir? </w:t>
      </w:r>
    </w:p>
    <w:p w:rsidR="00910EAD" w:rsidRPr="00910EAD" w:rsidRDefault="00910EAD" w:rsidP="00630C7A">
      <w:pPr>
        <w:pStyle w:val="ListeParagraf"/>
        <w:numPr>
          <w:ilvl w:val="0"/>
          <w:numId w:val="10"/>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10 Kasım’da </w:t>
      </w:r>
    </w:p>
    <w:p w:rsidR="00910EAD" w:rsidRPr="00910EAD" w:rsidRDefault="00910EAD" w:rsidP="00630C7A">
      <w:pPr>
        <w:pStyle w:val="ListeParagraf"/>
        <w:numPr>
          <w:ilvl w:val="0"/>
          <w:numId w:val="10"/>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Milli bayramlarda </w:t>
      </w:r>
    </w:p>
    <w:p w:rsidR="00910EAD" w:rsidRPr="00910EAD" w:rsidRDefault="00910EAD" w:rsidP="00630C7A">
      <w:pPr>
        <w:pStyle w:val="ListeParagraf"/>
        <w:numPr>
          <w:ilvl w:val="0"/>
          <w:numId w:val="10"/>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 xml:space="preserve">Tatil günlerinde </w:t>
      </w:r>
    </w:p>
    <w:p w:rsidR="00910EAD" w:rsidRDefault="00910EAD" w:rsidP="00630C7A">
      <w:pPr>
        <w:pStyle w:val="ListeParagraf"/>
        <w:numPr>
          <w:ilvl w:val="0"/>
          <w:numId w:val="10"/>
        </w:numPr>
        <w:rPr>
          <w:rFonts w:ascii="Times New Roman" w:hAnsi="Times New Roman" w:cs="Times New Roman"/>
          <w:b/>
          <w:color w:val="000000" w:themeColor="text1"/>
          <w:sz w:val="24"/>
          <w:szCs w:val="24"/>
        </w:rPr>
      </w:pPr>
      <w:r w:rsidRPr="00910EAD">
        <w:rPr>
          <w:rFonts w:ascii="Times New Roman" w:hAnsi="Times New Roman" w:cs="Times New Roman"/>
          <w:b/>
          <w:color w:val="000000" w:themeColor="text1"/>
          <w:sz w:val="24"/>
          <w:szCs w:val="24"/>
        </w:rPr>
        <w:t>Hiçbiri</w:t>
      </w:r>
    </w:p>
    <w:p w:rsidR="00411D79" w:rsidRDefault="00411D79" w:rsidP="00411D79">
      <w:pPr>
        <w:pStyle w:val="ListeParagraf"/>
        <w:ind w:left="1080"/>
        <w:rPr>
          <w:rFonts w:ascii="Times New Roman" w:hAnsi="Times New Roman" w:cs="Times New Roman"/>
          <w:b/>
          <w:color w:val="000000" w:themeColor="text1"/>
          <w:sz w:val="24"/>
          <w:szCs w:val="24"/>
        </w:rPr>
      </w:pPr>
    </w:p>
    <w:p w:rsidR="00A3273A" w:rsidRPr="00A3273A" w:rsidRDefault="00910EAD" w:rsidP="00910EAD">
      <w:pPr>
        <w:pStyle w:val="ListeParagraf"/>
        <w:numPr>
          <w:ilvl w:val="0"/>
          <w:numId w:val="1"/>
        </w:numPr>
        <w:rPr>
          <w:rFonts w:ascii="Times New Roman" w:hAnsi="Times New Roman" w:cs="Times New Roman"/>
          <w:b/>
          <w:color w:val="000000" w:themeColor="text1"/>
          <w:sz w:val="24"/>
          <w:szCs w:val="24"/>
        </w:rPr>
      </w:pPr>
      <w:r w:rsidRPr="00A3273A">
        <w:rPr>
          <w:rFonts w:ascii="Times New Roman" w:hAnsi="Times New Roman" w:cs="Times New Roman"/>
          <w:b/>
          <w:color w:val="000000" w:themeColor="text1"/>
          <w:sz w:val="24"/>
          <w:szCs w:val="24"/>
        </w:rPr>
        <w:t>“İlim ve fennin dışında yol gösterici aramak gafle</w:t>
      </w:r>
      <w:r w:rsidR="00A3273A" w:rsidRPr="00A3273A">
        <w:rPr>
          <w:rFonts w:ascii="Times New Roman" w:hAnsi="Times New Roman" w:cs="Times New Roman"/>
          <w:b/>
          <w:color w:val="000000" w:themeColor="text1"/>
          <w:sz w:val="24"/>
          <w:szCs w:val="24"/>
        </w:rPr>
        <w:t xml:space="preserve">ttir, cahilliktir, doğru yoldan </w:t>
      </w:r>
      <w:r w:rsidRPr="00A3273A">
        <w:rPr>
          <w:rFonts w:ascii="Times New Roman" w:hAnsi="Times New Roman" w:cs="Times New Roman"/>
          <w:b/>
          <w:color w:val="000000" w:themeColor="text1"/>
          <w:sz w:val="24"/>
          <w:szCs w:val="24"/>
        </w:rPr>
        <w:t xml:space="preserve">sapmaktır.” Atatürk’ün yukarıdaki sözü ile hangi ilkesi arasında doğrudan bir ilişki kurulabilir? </w:t>
      </w:r>
    </w:p>
    <w:p w:rsidR="00A3273A" w:rsidRPr="00A3273A" w:rsidRDefault="00A3273A" w:rsidP="00A3273A">
      <w:pPr>
        <w:pStyle w:val="ListeParagraf"/>
        <w:rPr>
          <w:rFonts w:ascii="Times New Roman" w:hAnsi="Times New Roman" w:cs="Times New Roman"/>
          <w:b/>
          <w:color w:val="000000" w:themeColor="text1"/>
          <w:sz w:val="24"/>
          <w:szCs w:val="24"/>
        </w:rPr>
      </w:pPr>
      <w:r w:rsidRPr="00A3273A">
        <w:rPr>
          <w:rFonts w:ascii="Times New Roman" w:hAnsi="Times New Roman" w:cs="Times New Roman"/>
          <w:b/>
          <w:color w:val="000000" w:themeColor="text1"/>
          <w:sz w:val="24"/>
          <w:szCs w:val="24"/>
        </w:rPr>
        <w:t>a</w:t>
      </w:r>
      <w:r w:rsidR="00910EAD" w:rsidRPr="00A3273A">
        <w:rPr>
          <w:rFonts w:ascii="Times New Roman" w:hAnsi="Times New Roman" w:cs="Times New Roman"/>
          <w:b/>
          <w:color w:val="000000" w:themeColor="text1"/>
          <w:sz w:val="24"/>
          <w:szCs w:val="24"/>
        </w:rPr>
        <w:t xml:space="preserve">) İnkılapçılık </w:t>
      </w:r>
    </w:p>
    <w:p w:rsidR="00A3273A" w:rsidRPr="00A3273A" w:rsidRDefault="00A3273A" w:rsidP="00A3273A">
      <w:pPr>
        <w:pStyle w:val="ListeParagraf"/>
        <w:rPr>
          <w:rFonts w:ascii="Times New Roman" w:hAnsi="Times New Roman" w:cs="Times New Roman"/>
          <w:b/>
          <w:color w:val="000000" w:themeColor="text1"/>
          <w:sz w:val="24"/>
          <w:szCs w:val="24"/>
        </w:rPr>
      </w:pPr>
      <w:r w:rsidRPr="00A3273A">
        <w:rPr>
          <w:rFonts w:ascii="Times New Roman" w:hAnsi="Times New Roman" w:cs="Times New Roman"/>
          <w:b/>
          <w:color w:val="000000" w:themeColor="text1"/>
          <w:sz w:val="24"/>
          <w:szCs w:val="24"/>
        </w:rPr>
        <w:t>b</w:t>
      </w:r>
      <w:r w:rsidR="00910EAD" w:rsidRPr="00A3273A">
        <w:rPr>
          <w:rFonts w:ascii="Times New Roman" w:hAnsi="Times New Roman" w:cs="Times New Roman"/>
          <w:b/>
          <w:color w:val="000000" w:themeColor="text1"/>
          <w:sz w:val="24"/>
          <w:szCs w:val="24"/>
        </w:rPr>
        <w:t xml:space="preserve">) Milliyetçilik </w:t>
      </w:r>
    </w:p>
    <w:p w:rsidR="00A3273A" w:rsidRPr="00A3273A" w:rsidRDefault="00A3273A" w:rsidP="00A3273A">
      <w:pPr>
        <w:pStyle w:val="ListeParagraf"/>
        <w:rPr>
          <w:rFonts w:ascii="Times New Roman" w:hAnsi="Times New Roman" w:cs="Times New Roman"/>
          <w:b/>
          <w:color w:val="000000" w:themeColor="text1"/>
          <w:sz w:val="24"/>
          <w:szCs w:val="24"/>
        </w:rPr>
      </w:pPr>
      <w:r w:rsidRPr="00A3273A">
        <w:rPr>
          <w:rFonts w:ascii="Times New Roman" w:hAnsi="Times New Roman" w:cs="Times New Roman"/>
          <w:b/>
          <w:color w:val="000000" w:themeColor="text1"/>
          <w:sz w:val="24"/>
          <w:szCs w:val="24"/>
        </w:rPr>
        <w:t>c</w:t>
      </w:r>
      <w:r w:rsidR="00910EAD" w:rsidRPr="00A3273A">
        <w:rPr>
          <w:rFonts w:ascii="Times New Roman" w:hAnsi="Times New Roman" w:cs="Times New Roman"/>
          <w:b/>
          <w:color w:val="000000" w:themeColor="text1"/>
          <w:sz w:val="24"/>
          <w:szCs w:val="24"/>
        </w:rPr>
        <w:t xml:space="preserve">) Laiklik </w:t>
      </w:r>
    </w:p>
    <w:p w:rsidR="00A3273A" w:rsidRDefault="00A3273A" w:rsidP="00A3273A">
      <w:pPr>
        <w:pStyle w:val="ListeParagraf"/>
        <w:rPr>
          <w:rFonts w:ascii="Times New Roman" w:hAnsi="Times New Roman" w:cs="Times New Roman"/>
          <w:b/>
          <w:color w:val="000000" w:themeColor="text1"/>
          <w:sz w:val="24"/>
          <w:szCs w:val="24"/>
        </w:rPr>
      </w:pPr>
      <w:r w:rsidRPr="00A3273A">
        <w:rPr>
          <w:rFonts w:ascii="Times New Roman" w:hAnsi="Times New Roman" w:cs="Times New Roman"/>
          <w:b/>
          <w:color w:val="000000" w:themeColor="text1"/>
          <w:sz w:val="24"/>
          <w:szCs w:val="24"/>
        </w:rPr>
        <w:t>d</w:t>
      </w:r>
      <w:r w:rsidR="00910EAD" w:rsidRPr="00A3273A">
        <w:rPr>
          <w:rFonts w:ascii="Times New Roman" w:hAnsi="Times New Roman" w:cs="Times New Roman"/>
          <w:b/>
          <w:color w:val="000000" w:themeColor="text1"/>
          <w:sz w:val="24"/>
          <w:szCs w:val="24"/>
        </w:rPr>
        <w:t xml:space="preserve">) Halkçılık </w:t>
      </w:r>
    </w:p>
    <w:p w:rsidR="00A3273A" w:rsidRPr="00A3273A" w:rsidRDefault="00A3273A" w:rsidP="00A3273A">
      <w:pPr>
        <w:pStyle w:val="ListeParagraf"/>
        <w:rPr>
          <w:rFonts w:ascii="Times New Roman" w:hAnsi="Times New Roman" w:cs="Times New Roman"/>
          <w:b/>
          <w:color w:val="000000" w:themeColor="text1"/>
          <w:sz w:val="24"/>
          <w:szCs w:val="24"/>
        </w:rPr>
      </w:pPr>
    </w:p>
    <w:p w:rsidR="00A3273A" w:rsidRDefault="00A3273A" w:rsidP="00A3273A">
      <w:pPr>
        <w:pStyle w:val="ListeParagraf"/>
        <w:numPr>
          <w:ilvl w:val="0"/>
          <w:numId w:val="1"/>
        </w:numPr>
        <w:rPr>
          <w:rFonts w:ascii="Times New Roman" w:hAnsi="Times New Roman" w:cs="Times New Roman"/>
          <w:b/>
          <w:color w:val="000000" w:themeColor="text1"/>
          <w:sz w:val="24"/>
          <w:szCs w:val="24"/>
        </w:rPr>
      </w:pPr>
      <w:r w:rsidRPr="00A3273A">
        <w:rPr>
          <w:rFonts w:ascii="Times New Roman" w:hAnsi="Times New Roman" w:cs="Times New Roman"/>
          <w:b/>
          <w:color w:val="000000" w:themeColor="text1"/>
          <w:sz w:val="24"/>
          <w:szCs w:val="24"/>
        </w:rPr>
        <w:t>Yeni Türk Devleti’nde; I. ortak bir kültüre sahip olmak, II. gelecekte de birlikte yaşama arzusunda olmak, III. sevinçte ve tasada bir olmak anlayışı aşağıdaki hangi Atatürk ilkesinin en öneml</w:t>
      </w:r>
      <w:r>
        <w:rPr>
          <w:rFonts w:ascii="Times New Roman" w:hAnsi="Times New Roman" w:cs="Times New Roman"/>
          <w:b/>
          <w:color w:val="000000" w:themeColor="text1"/>
          <w:sz w:val="24"/>
          <w:szCs w:val="24"/>
        </w:rPr>
        <w:t>i</w:t>
      </w:r>
      <w:r w:rsidRPr="00A3273A">
        <w:rPr>
          <w:rFonts w:ascii="Times New Roman" w:hAnsi="Times New Roman" w:cs="Times New Roman"/>
          <w:b/>
          <w:color w:val="000000" w:themeColor="text1"/>
          <w:sz w:val="24"/>
          <w:szCs w:val="24"/>
        </w:rPr>
        <w:t xml:space="preserve"> koşullarındandır? </w:t>
      </w:r>
    </w:p>
    <w:p w:rsidR="00A3273A" w:rsidRDefault="00A3273A" w:rsidP="00A3273A">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r w:rsidRPr="00A3273A">
        <w:rPr>
          <w:rFonts w:ascii="Times New Roman" w:hAnsi="Times New Roman" w:cs="Times New Roman"/>
          <w:b/>
          <w:color w:val="000000" w:themeColor="text1"/>
          <w:sz w:val="24"/>
          <w:szCs w:val="24"/>
        </w:rPr>
        <w:t xml:space="preserve">) Cumhuriyetçilik </w:t>
      </w:r>
    </w:p>
    <w:p w:rsidR="00A3273A" w:rsidRDefault="00A3273A" w:rsidP="00A3273A">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Pr="00A3273A">
        <w:rPr>
          <w:rFonts w:ascii="Times New Roman" w:hAnsi="Times New Roman" w:cs="Times New Roman"/>
          <w:b/>
          <w:color w:val="000000" w:themeColor="text1"/>
          <w:sz w:val="24"/>
          <w:szCs w:val="24"/>
        </w:rPr>
        <w:t xml:space="preserve">) Ulusçuluk </w:t>
      </w:r>
    </w:p>
    <w:p w:rsidR="00A3273A" w:rsidRDefault="00A3273A" w:rsidP="00A3273A">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Pr="00A3273A">
        <w:rPr>
          <w:rFonts w:ascii="Times New Roman" w:hAnsi="Times New Roman" w:cs="Times New Roman"/>
          <w:b/>
          <w:color w:val="000000" w:themeColor="text1"/>
          <w:sz w:val="24"/>
          <w:szCs w:val="24"/>
        </w:rPr>
        <w:t xml:space="preserve">) Halkçılık </w:t>
      </w:r>
    </w:p>
    <w:p w:rsidR="00A3273A" w:rsidRDefault="00A3273A" w:rsidP="00A3273A">
      <w:pPr>
        <w:pStyle w:val="ListeParagraf"/>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Pr="00A3273A">
        <w:rPr>
          <w:rFonts w:ascii="Times New Roman" w:hAnsi="Times New Roman" w:cs="Times New Roman"/>
          <w:b/>
          <w:color w:val="000000" w:themeColor="text1"/>
          <w:sz w:val="24"/>
          <w:szCs w:val="24"/>
        </w:rPr>
        <w:t xml:space="preserve">) Devletçilik </w:t>
      </w:r>
    </w:p>
    <w:p w:rsidR="000C579A" w:rsidRPr="000C579A" w:rsidRDefault="000C579A" w:rsidP="000C579A">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0C579A">
        <w:rPr>
          <w:b/>
          <w:color w:val="000000" w:themeColor="text1"/>
          <w:spacing w:val="18"/>
          <w:bdr w:val="none" w:sz="0" w:space="0" w:color="auto" w:frame="1"/>
        </w:rPr>
        <w:lastRenderedPageBreak/>
        <w:t>Sosyal güvenlik hakkı Anayasanın hangi bölümünde düzenlenmiştir?</w:t>
      </w:r>
    </w:p>
    <w:p w:rsidR="000C579A" w:rsidRDefault="000C579A" w:rsidP="00630C7A">
      <w:pPr>
        <w:pStyle w:val="NormalWeb"/>
        <w:numPr>
          <w:ilvl w:val="0"/>
          <w:numId w:val="1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Kişinin hak ve ödevleri</w:t>
      </w:r>
    </w:p>
    <w:p w:rsidR="000C579A" w:rsidRDefault="000C579A" w:rsidP="00630C7A">
      <w:pPr>
        <w:pStyle w:val="NormalWeb"/>
        <w:numPr>
          <w:ilvl w:val="0"/>
          <w:numId w:val="1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0C579A">
        <w:rPr>
          <w:b/>
          <w:color w:val="000000" w:themeColor="text1"/>
          <w:spacing w:val="18"/>
          <w:bdr w:val="none" w:sz="0" w:space="0" w:color="auto" w:frame="1"/>
        </w:rPr>
        <w:t>So</w:t>
      </w:r>
      <w:r>
        <w:rPr>
          <w:b/>
          <w:color w:val="000000" w:themeColor="text1"/>
          <w:spacing w:val="18"/>
          <w:bdr w:val="none" w:sz="0" w:space="0" w:color="auto" w:frame="1"/>
        </w:rPr>
        <w:t>syal ve ekonomik hak ve ödevler</w:t>
      </w:r>
    </w:p>
    <w:p w:rsidR="000C579A" w:rsidRDefault="000C579A" w:rsidP="00630C7A">
      <w:pPr>
        <w:pStyle w:val="NormalWeb"/>
        <w:numPr>
          <w:ilvl w:val="0"/>
          <w:numId w:val="1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Temel hak ve ödevler</w:t>
      </w:r>
    </w:p>
    <w:p w:rsidR="000C579A" w:rsidRDefault="000C579A" w:rsidP="00630C7A">
      <w:pPr>
        <w:pStyle w:val="NormalWeb"/>
        <w:numPr>
          <w:ilvl w:val="0"/>
          <w:numId w:val="1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0C579A">
        <w:rPr>
          <w:b/>
          <w:color w:val="000000" w:themeColor="text1"/>
          <w:spacing w:val="18"/>
          <w:bdr w:val="none" w:sz="0" w:space="0" w:color="auto" w:frame="1"/>
        </w:rPr>
        <w:t>Siyasi haklar ve ödevler</w:t>
      </w:r>
    </w:p>
    <w:p w:rsidR="000C579A" w:rsidRDefault="000C579A" w:rsidP="000C579A">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0C579A" w:rsidRPr="000C579A" w:rsidRDefault="000C579A" w:rsidP="000C579A">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0C579A">
        <w:rPr>
          <w:b/>
          <w:color w:val="000000" w:themeColor="text1"/>
          <w:spacing w:val="18"/>
          <w:bdr w:val="none" w:sz="0" w:space="0" w:color="auto" w:frame="1"/>
        </w:rPr>
        <w:t>Anayasa Mahkemesi aşağıdakilerden hangisini görevleriyle ilgili suçlardan dolayı Yüce Divan sıfatıyla yargılayamaz?</w:t>
      </w:r>
    </w:p>
    <w:p w:rsidR="000C579A" w:rsidRPr="000C579A" w:rsidRDefault="000C579A" w:rsidP="000C579A">
      <w:pPr>
        <w:pStyle w:val="NormalWeb"/>
        <w:shd w:val="clear" w:color="auto" w:fill="FFFFFF"/>
        <w:spacing w:before="0" w:beforeAutospacing="0" w:after="0" w:afterAutospacing="0" w:line="285" w:lineRule="atLeast"/>
        <w:ind w:left="720"/>
        <w:textAlignment w:val="baseline"/>
        <w:rPr>
          <w:b/>
          <w:color w:val="000000" w:themeColor="text1"/>
          <w:spacing w:val="18"/>
        </w:rPr>
      </w:pPr>
      <w:r w:rsidRPr="000C579A">
        <w:rPr>
          <w:b/>
          <w:color w:val="000000" w:themeColor="text1"/>
          <w:spacing w:val="18"/>
          <w:bdr w:val="none" w:sz="0" w:space="0" w:color="auto" w:frame="1"/>
        </w:rPr>
        <w:t>a) Sayıştay üyeleri</w:t>
      </w:r>
      <w:r w:rsidRPr="000C579A">
        <w:rPr>
          <w:b/>
          <w:color w:val="000000" w:themeColor="text1"/>
          <w:spacing w:val="18"/>
          <w:bdr w:val="none" w:sz="0" w:space="0" w:color="auto" w:frame="1"/>
        </w:rPr>
        <w:br/>
        <w:t>b) Bakanlar Kurulu üyeleri</w:t>
      </w:r>
      <w:r w:rsidRPr="000C579A">
        <w:rPr>
          <w:b/>
          <w:color w:val="000000" w:themeColor="text1"/>
          <w:spacing w:val="18"/>
          <w:bdr w:val="none" w:sz="0" w:space="0" w:color="auto" w:frame="1"/>
        </w:rPr>
        <w:br/>
        <w:t>c) Milletvekilleri</w:t>
      </w:r>
      <w:r w:rsidRPr="000C579A">
        <w:rPr>
          <w:b/>
          <w:color w:val="000000" w:themeColor="text1"/>
          <w:spacing w:val="18"/>
          <w:bdr w:val="none" w:sz="0" w:space="0" w:color="auto" w:frame="1"/>
        </w:rPr>
        <w:br/>
        <w:t>d) Yargıtay Başkanı ve üyeleri</w:t>
      </w:r>
      <w:r w:rsidRPr="000C579A">
        <w:rPr>
          <w:b/>
          <w:color w:val="000000" w:themeColor="text1"/>
          <w:spacing w:val="18"/>
          <w:bdr w:val="none" w:sz="0" w:space="0" w:color="auto" w:frame="1"/>
        </w:rPr>
        <w:br/>
      </w:r>
    </w:p>
    <w:p w:rsidR="000C579A" w:rsidRPr="000C579A" w:rsidRDefault="000C579A" w:rsidP="000C579A">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0C579A">
        <w:rPr>
          <w:b/>
          <w:color w:val="000000" w:themeColor="text1"/>
          <w:spacing w:val="18"/>
          <w:bdr w:val="none" w:sz="0" w:space="0" w:color="auto" w:frame="1"/>
        </w:rPr>
        <w:t>Anayasamıza göre yürütme yetki ve görevini kullanan ve de yerine getiren kurumlar aşağıdakilerden hangisinde doğru olarak verilmiştir?</w:t>
      </w:r>
    </w:p>
    <w:p w:rsidR="000C579A" w:rsidRPr="000C579A" w:rsidRDefault="000C579A" w:rsidP="000C579A">
      <w:pPr>
        <w:pStyle w:val="NormalWeb"/>
        <w:shd w:val="clear" w:color="auto" w:fill="FFFFFF"/>
        <w:spacing w:before="0" w:beforeAutospacing="0" w:after="0" w:afterAutospacing="0" w:line="285" w:lineRule="atLeast"/>
        <w:ind w:left="720"/>
        <w:textAlignment w:val="baseline"/>
        <w:rPr>
          <w:b/>
          <w:color w:val="000000" w:themeColor="text1"/>
          <w:spacing w:val="18"/>
        </w:rPr>
      </w:pPr>
      <w:r w:rsidRPr="000C579A">
        <w:rPr>
          <w:b/>
          <w:color w:val="000000" w:themeColor="text1"/>
          <w:spacing w:val="18"/>
          <w:bdr w:val="none" w:sz="0" w:space="0" w:color="auto" w:frame="1"/>
        </w:rPr>
        <w:t>a) Cumhurbaşkanı ve TBMM</w:t>
      </w:r>
      <w:r w:rsidRPr="000C579A">
        <w:rPr>
          <w:b/>
          <w:color w:val="000000" w:themeColor="text1"/>
          <w:spacing w:val="18"/>
          <w:bdr w:val="none" w:sz="0" w:space="0" w:color="auto" w:frame="1"/>
        </w:rPr>
        <w:br/>
        <w:t>b) Cumhurbaşkanı ve Bakanlar Kurulu</w:t>
      </w:r>
      <w:r w:rsidRPr="000C579A">
        <w:rPr>
          <w:b/>
          <w:color w:val="000000" w:themeColor="text1"/>
          <w:spacing w:val="18"/>
          <w:bdr w:val="none" w:sz="0" w:space="0" w:color="auto" w:frame="1"/>
        </w:rPr>
        <w:br/>
        <w:t>c) TBMM ve Bakanlar Kurulu</w:t>
      </w:r>
      <w:r w:rsidRPr="000C579A">
        <w:rPr>
          <w:b/>
          <w:color w:val="000000" w:themeColor="text1"/>
          <w:spacing w:val="18"/>
          <w:bdr w:val="none" w:sz="0" w:space="0" w:color="auto" w:frame="1"/>
        </w:rPr>
        <w:br/>
        <w:t>d) TBMM, Cumhurbaşkanı ve Bakanlar Kurulu</w:t>
      </w:r>
      <w:r w:rsidRPr="000C579A">
        <w:rPr>
          <w:b/>
          <w:color w:val="000000" w:themeColor="text1"/>
          <w:spacing w:val="18"/>
          <w:bdr w:val="none" w:sz="0" w:space="0" w:color="auto" w:frame="1"/>
        </w:rPr>
        <w:br/>
      </w:r>
    </w:p>
    <w:p w:rsidR="000C579A" w:rsidRPr="000C579A" w:rsidRDefault="000C579A" w:rsidP="000C579A">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0C579A">
        <w:rPr>
          <w:b/>
          <w:color w:val="000000" w:themeColor="text1"/>
          <w:spacing w:val="18"/>
          <w:bdr w:val="none" w:sz="0" w:space="0" w:color="auto" w:frame="1"/>
        </w:rPr>
        <w:t>1982 Anayasası’na göre, aşağıdakilerden hangisi aynı zamanda bir hak ve ödevdir?</w:t>
      </w:r>
    </w:p>
    <w:p w:rsidR="000C579A" w:rsidRPr="000C579A" w:rsidRDefault="000C579A" w:rsidP="000C579A">
      <w:pPr>
        <w:pStyle w:val="NormalWeb"/>
        <w:shd w:val="clear" w:color="auto" w:fill="FFFFFF"/>
        <w:spacing w:before="0" w:beforeAutospacing="0" w:after="0" w:afterAutospacing="0" w:line="285" w:lineRule="atLeast"/>
        <w:ind w:left="720"/>
        <w:textAlignment w:val="baseline"/>
        <w:rPr>
          <w:b/>
          <w:color w:val="000000" w:themeColor="text1"/>
          <w:spacing w:val="18"/>
        </w:rPr>
      </w:pPr>
      <w:r w:rsidRPr="000C579A">
        <w:rPr>
          <w:b/>
          <w:color w:val="000000" w:themeColor="text1"/>
          <w:spacing w:val="18"/>
          <w:bdr w:val="none" w:sz="0" w:space="0" w:color="auto" w:frame="1"/>
        </w:rPr>
        <w:t>a) Siyasi faaliyette bulunma</w:t>
      </w:r>
      <w:r w:rsidRPr="000C579A">
        <w:rPr>
          <w:b/>
          <w:color w:val="000000" w:themeColor="text1"/>
          <w:spacing w:val="18"/>
          <w:bdr w:val="none" w:sz="0" w:space="0" w:color="auto" w:frame="1"/>
        </w:rPr>
        <w:br/>
        <w:t>b) Dilekçeyle başvurma</w:t>
      </w:r>
      <w:r w:rsidRPr="000C579A">
        <w:rPr>
          <w:b/>
          <w:color w:val="000000" w:themeColor="text1"/>
          <w:spacing w:val="18"/>
          <w:bdr w:val="none" w:sz="0" w:space="0" w:color="auto" w:frame="1"/>
        </w:rPr>
        <w:br/>
        <w:t>c) Kamu hizmetlerine girme</w:t>
      </w:r>
      <w:r w:rsidRPr="000C579A">
        <w:rPr>
          <w:b/>
          <w:color w:val="000000" w:themeColor="text1"/>
          <w:spacing w:val="18"/>
          <w:bdr w:val="none" w:sz="0" w:space="0" w:color="auto" w:frame="1"/>
        </w:rPr>
        <w:br/>
        <w:t>d) Çalışma</w:t>
      </w:r>
      <w:r w:rsidRPr="000C579A">
        <w:rPr>
          <w:b/>
          <w:color w:val="000000" w:themeColor="text1"/>
          <w:spacing w:val="18"/>
          <w:bdr w:val="none" w:sz="0" w:space="0" w:color="auto" w:frame="1"/>
        </w:rPr>
        <w:br/>
      </w:r>
    </w:p>
    <w:p w:rsidR="00496CEC" w:rsidRPr="00496CEC" w:rsidRDefault="00496CEC"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rPr>
      </w:pPr>
      <w:r w:rsidRPr="00496CEC">
        <w:rPr>
          <w:b/>
          <w:color w:val="000000" w:themeColor="text1"/>
          <w:spacing w:val="18"/>
          <w:bdr w:val="none" w:sz="0" w:space="0" w:color="auto" w:frame="1"/>
        </w:rPr>
        <w:t>Kişinin, devlet yönetimine katılmasını sağlayan haklara ne ad verilir?</w:t>
      </w:r>
    </w:p>
    <w:p w:rsidR="00496CEC" w:rsidRPr="00496CEC" w:rsidRDefault="00496CEC" w:rsidP="00496CEC">
      <w:pPr>
        <w:pStyle w:val="NormalWeb"/>
        <w:shd w:val="clear" w:color="auto" w:fill="FFFFFF"/>
        <w:spacing w:before="0" w:beforeAutospacing="0" w:after="0" w:afterAutospacing="0" w:line="285" w:lineRule="atLeast"/>
        <w:ind w:left="720"/>
        <w:textAlignment w:val="baseline"/>
        <w:rPr>
          <w:b/>
          <w:color w:val="000000" w:themeColor="text1"/>
          <w:spacing w:val="18"/>
        </w:rPr>
      </w:pPr>
      <w:r w:rsidRPr="00496CEC">
        <w:rPr>
          <w:b/>
          <w:color w:val="000000" w:themeColor="text1"/>
          <w:spacing w:val="18"/>
          <w:bdr w:val="none" w:sz="0" w:space="0" w:color="auto" w:frame="1"/>
        </w:rPr>
        <w:t>a) Negatif Statü Hakları</w:t>
      </w:r>
      <w:r w:rsidRPr="00496CEC">
        <w:rPr>
          <w:b/>
          <w:color w:val="000000" w:themeColor="text1"/>
          <w:spacing w:val="18"/>
          <w:bdr w:val="none" w:sz="0" w:space="0" w:color="auto" w:frame="1"/>
        </w:rPr>
        <w:br/>
        <w:t>b) Pozitif Statü Hakları</w:t>
      </w:r>
      <w:r w:rsidRPr="00496CEC">
        <w:rPr>
          <w:b/>
          <w:color w:val="000000" w:themeColor="text1"/>
          <w:spacing w:val="18"/>
          <w:bdr w:val="none" w:sz="0" w:space="0" w:color="auto" w:frame="1"/>
        </w:rPr>
        <w:br/>
        <w:t>c) Mutlak Haklar</w:t>
      </w:r>
      <w:r w:rsidRPr="00496CEC">
        <w:rPr>
          <w:b/>
          <w:color w:val="000000" w:themeColor="text1"/>
          <w:spacing w:val="18"/>
          <w:bdr w:val="none" w:sz="0" w:space="0" w:color="auto" w:frame="1"/>
        </w:rPr>
        <w:br/>
        <w:t>d) Aktif Statü Hakları</w:t>
      </w:r>
      <w:r w:rsidRPr="00496CEC">
        <w:rPr>
          <w:b/>
          <w:color w:val="000000" w:themeColor="text1"/>
          <w:spacing w:val="18"/>
          <w:bdr w:val="none" w:sz="0" w:space="0" w:color="auto" w:frame="1"/>
        </w:rPr>
        <w:br/>
      </w:r>
    </w:p>
    <w:p w:rsidR="00496CEC" w:rsidRPr="007725B4" w:rsidRDefault="00496CEC" w:rsidP="000C579A">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496CEC">
        <w:rPr>
          <w:b/>
          <w:color w:val="000000" w:themeColor="text1"/>
          <w:shd w:val="clear" w:color="auto" w:fill="FFFFFF"/>
        </w:rPr>
        <w:t>657 Sayılı Devlet Memurları Kanunu’na göre, bu kanunda öngörülen yönetmelikler aşağıdakilerden hangisi tarafından yürürlüğe konulur?</w:t>
      </w:r>
      <w:r w:rsidRPr="00496CEC">
        <w:rPr>
          <w:b/>
          <w:color w:val="000000" w:themeColor="text1"/>
        </w:rPr>
        <w:br/>
      </w:r>
      <w:r w:rsidRPr="00496CEC">
        <w:rPr>
          <w:b/>
          <w:color w:val="000000" w:themeColor="text1"/>
          <w:shd w:val="clear" w:color="auto" w:fill="FFFFFF"/>
        </w:rPr>
        <w:t>A)    Cumhurbaşkanlık</w:t>
      </w:r>
      <w:r w:rsidRPr="00496CEC">
        <w:rPr>
          <w:b/>
          <w:color w:val="000000" w:themeColor="text1"/>
        </w:rPr>
        <w:br/>
      </w:r>
      <w:r w:rsidRPr="00496CEC">
        <w:rPr>
          <w:b/>
          <w:color w:val="000000" w:themeColor="text1"/>
          <w:shd w:val="clear" w:color="auto" w:fill="FFFFFF"/>
        </w:rPr>
        <w:t>B)    Başbakanlık</w:t>
      </w:r>
      <w:r w:rsidRPr="00496CEC">
        <w:rPr>
          <w:b/>
          <w:color w:val="000000" w:themeColor="text1"/>
        </w:rPr>
        <w:br/>
      </w:r>
      <w:r w:rsidRPr="00496CEC">
        <w:rPr>
          <w:b/>
          <w:color w:val="000000" w:themeColor="text1"/>
          <w:shd w:val="clear" w:color="auto" w:fill="FFFFFF"/>
        </w:rPr>
        <w:t>C)    Bakanlar Kurulu</w:t>
      </w:r>
      <w:r w:rsidRPr="00496CEC">
        <w:rPr>
          <w:b/>
          <w:color w:val="000000" w:themeColor="text1"/>
        </w:rPr>
        <w:br/>
      </w:r>
      <w:r w:rsidRPr="00496CEC">
        <w:rPr>
          <w:b/>
          <w:color w:val="000000" w:themeColor="text1"/>
          <w:shd w:val="clear" w:color="auto" w:fill="FFFFFF"/>
        </w:rPr>
        <w:t>D)    İlgili Bakanlık</w:t>
      </w:r>
    </w:p>
    <w:p w:rsidR="007725B4" w:rsidRPr="00496CEC" w:rsidRDefault="007725B4" w:rsidP="007725B4">
      <w:pPr>
        <w:pStyle w:val="NormalWeb"/>
        <w:shd w:val="clear" w:color="auto" w:fill="FFFFFF"/>
        <w:spacing w:before="0" w:beforeAutospacing="0" w:after="0" w:afterAutospacing="0" w:line="285" w:lineRule="atLeast"/>
        <w:ind w:left="720"/>
        <w:textAlignment w:val="baseline"/>
        <w:rPr>
          <w:b/>
          <w:color w:val="000000" w:themeColor="text1"/>
          <w:spacing w:val="18"/>
          <w:bdr w:val="none" w:sz="0" w:space="0" w:color="auto" w:frame="1"/>
        </w:rPr>
      </w:pPr>
    </w:p>
    <w:p w:rsidR="00D76D79" w:rsidRPr="00D76D79" w:rsidRDefault="00496CEC"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496CEC">
        <w:rPr>
          <w:b/>
          <w:color w:val="000000" w:themeColor="text1"/>
          <w:shd w:val="clear" w:color="auto" w:fill="FFFFFF"/>
        </w:rPr>
        <w:lastRenderedPageBreak/>
        <w:t>657 Sayılı Devlet Memurları Kanunu’na göre, kamu hizmetleri,</w:t>
      </w:r>
      <w:r w:rsidRPr="00496CEC">
        <w:rPr>
          <w:b/>
          <w:color w:val="000000" w:themeColor="text1"/>
        </w:rPr>
        <w:br/>
      </w:r>
      <w:r w:rsidRPr="00496CEC">
        <w:rPr>
          <w:b/>
          <w:color w:val="000000" w:themeColor="text1"/>
          <w:shd w:val="clear" w:color="auto" w:fill="FFFFFF"/>
        </w:rPr>
        <w:t>1-    Memurlar     </w:t>
      </w:r>
      <w:r w:rsidRPr="00496CEC">
        <w:rPr>
          <w:b/>
          <w:color w:val="000000" w:themeColor="text1"/>
          <w:shd w:val="clear" w:color="auto" w:fill="FFFFFF"/>
        </w:rPr>
        <w:tab/>
      </w:r>
    </w:p>
    <w:p w:rsidR="00D76D79" w:rsidRDefault="00496CEC" w:rsidP="00D76D79">
      <w:pPr>
        <w:pStyle w:val="NormalWeb"/>
        <w:shd w:val="clear" w:color="auto" w:fill="FFFFFF"/>
        <w:spacing w:before="0" w:beforeAutospacing="0" w:after="0" w:afterAutospacing="0" w:line="285" w:lineRule="atLeast"/>
        <w:ind w:firstLine="708"/>
        <w:textAlignment w:val="baseline"/>
        <w:rPr>
          <w:b/>
          <w:color w:val="000000" w:themeColor="text1"/>
          <w:shd w:val="clear" w:color="auto" w:fill="FFFFFF"/>
        </w:rPr>
      </w:pPr>
      <w:r w:rsidRPr="00496CEC">
        <w:rPr>
          <w:b/>
          <w:color w:val="000000" w:themeColor="text1"/>
          <w:shd w:val="clear" w:color="auto" w:fill="FFFFFF"/>
        </w:rPr>
        <w:t>2- Sözleşmeli Personel    </w:t>
      </w:r>
    </w:p>
    <w:p w:rsidR="00D76D79" w:rsidRDefault="00496CEC" w:rsidP="00D76D79">
      <w:pPr>
        <w:pStyle w:val="NormalWeb"/>
        <w:shd w:val="clear" w:color="auto" w:fill="FFFFFF"/>
        <w:spacing w:before="0" w:beforeAutospacing="0" w:after="0" w:afterAutospacing="0" w:line="285" w:lineRule="atLeast"/>
        <w:ind w:firstLine="708"/>
        <w:textAlignment w:val="baseline"/>
        <w:rPr>
          <w:b/>
          <w:color w:val="000000" w:themeColor="text1"/>
          <w:shd w:val="clear" w:color="auto" w:fill="FFFFFF"/>
        </w:rPr>
      </w:pPr>
      <w:r w:rsidRPr="00496CEC">
        <w:rPr>
          <w:b/>
          <w:color w:val="000000" w:themeColor="text1"/>
          <w:shd w:val="clear" w:color="auto" w:fill="FFFFFF"/>
        </w:rPr>
        <w:t xml:space="preserve">3- Geçici Personel   </w:t>
      </w:r>
    </w:p>
    <w:p w:rsidR="00496CEC" w:rsidRPr="007725B4" w:rsidRDefault="00496CEC" w:rsidP="00D76D79">
      <w:pPr>
        <w:pStyle w:val="NormalWeb"/>
        <w:shd w:val="clear" w:color="auto" w:fill="FFFFFF"/>
        <w:spacing w:before="0" w:beforeAutospacing="0" w:after="0" w:afterAutospacing="0" w:line="285" w:lineRule="atLeast"/>
        <w:ind w:left="708" w:firstLine="45"/>
        <w:textAlignment w:val="baseline"/>
        <w:rPr>
          <w:b/>
          <w:color w:val="000000" w:themeColor="text1"/>
          <w:spacing w:val="18"/>
          <w:bdr w:val="none" w:sz="0" w:space="0" w:color="auto" w:frame="1"/>
        </w:rPr>
      </w:pPr>
      <w:r w:rsidRPr="00496CEC">
        <w:rPr>
          <w:b/>
          <w:color w:val="000000" w:themeColor="text1"/>
          <w:shd w:val="clear" w:color="auto" w:fill="FFFFFF"/>
        </w:rPr>
        <w:t>4- İşçiler</w:t>
      </w:r>
      <w:r w:rsidRPr="00496CEC">
        <w:rPr>
          <w:b/>
          <w:color w:val="000000" w:themeColor="text1"/>
        </w:rPr>
        <w:br/>
      </w:r>
      <w:r w:rsidRPr="00496CEC">
        <w:rPr>
          <w:b/>
          <w:color w:val="000000" w:themeColor="text1"/>
          <w:shd w:val="clear" w:color="auto" w:fill="FFFFFF"/>
        </w:rPr>
        <w:t>Yukarıdakilerden hangileri eliyle yürütülür?</w:t>
      </w:r>
      <w:r w:rsidRPr="00496CEC">
        <w:rPr>
          <w:b/>
          <w:color w:val="000000" w:themeColor="text1"/>
        </w:rPr>
        <w:br/>
      </w:r>
      <w:r w:rsidRPr="00496CEC">
        <w:rPr>
          <w:b/>
          <w:color w:val="000000" w:themeColor="text1"/>
          <w:shd w:val="clear" w:color="auto" w:fill="FFFFFF"/>
        </w:rPr>
        <w:t>A)    1,2</w:t>
      </w:r>
      <w:r w:rsidRPr="00496CEC">
        <w:rPr>
          <w:b/>
          <w:color w:val="000000" w:themeColor="text1"/>
        </w:rPr>
        <w:br/>
      </w:r>
      <w:r w:rsidRPr="00496CEC">
        <w:rPr>
          <w:b/>
          <w:color w:val="000000" w:themeColor="text1"/>
          <w:shd w:val="clear" w:color="auto" w:fill="FFFFFF"/>
        </w:rPr>
        <w:t>B)    1,3</w:t>
      </w:r>
      <w:r w:rsidRPr="00496CEC">
        <w:rPr>
          <w:b/>
          <w:color w:val="000000" w:themeColor="text1"/>
        </w:rPr>
        <w:br/>
      </w:r>
      <w:r w:rsidRPr="00496CEC">
        <w:rPr>
          <w:b/>
          <w:color w:val="000000" w:themeColor="text1"/>
          <w:shd w:val="clear" w:color="auto" w:fill="FFFFFF"/>
        </w:rPr>
        <w:t>C)    1,2,3</w:t>
      </w:r>
      <w:r w:rsidRPr="00496CEC">
        <w:rPr>
          <w:b/>
          <w:color w:val="000000" w:themeColor="text1"/>
        </w:rPr>
        <w:br/>
      </w:r>
      <w:r w:rsidRPr="00496CEC">
        <w:rPr>
          <w:b/>
          <w:color w:val="000000" w:themeColor="text1"/>
          <w:shd w:val="clear" w:color="auto" w:fill="FFFFFF"/>
        </w:rPr>
        <w:t>D)    1,2,3,4</w:t>
      </w:r>
    </w:p>
    <w:p w:rsidR="007725B4" w:rsidRDefault="007725B4" w:rsidP="007725B4">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7725B4" w:rsidRPr="007725B4" w:rsidRDefault="00496CEC"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rStyle w:val="apple-converted-space"/>
          <w:rFonts w:ascii="Arial" w:hAnsi="Arial" w:cs="Arial"/>
          <w:color w:val="444444"/>
          <w:shd w:val="clear" w:color="auto" w:fill="FFFFFF"/>
        </w:rPr>
        <w:t> </w:t>
      </w:r>
      <w:r w:rsidRPr="00496CEC">
        <w:rPr>
          <w:b/>
          <w:color w:val="000000" w:themeColor="text1"/>
          <w:shd w:val="clear" w:color="auto" w:fill="FFFFFF"/>
        </w:rPr>
        <w:t>657 Sayılı Devlet Memurları Kanunu’na göre,’’ Devlet memurlarına, yaptıkları hizmetler için lüzumlu bilgilere ve yetişme şartlarına uygun şekilde, sınıfları içinde en yüksek derecelere kadar ilerleme imkanını sağlamaktır’’ ifadesi aşağıdakilerden hangisinin tanımıdır?</w:t>
      </w:r>
      <w:r w:rsidRPr="00496CEC">
        <w:rPr>
          <w:b/>
          <w:color w:val="000000" w:themeColor="text1"/>
        </w:rPr>
        <w:br/>
      </w:r>
      <w:r w:rsidRPr="00496CEC">
        <w:rPr>
          <w:b/>
          <w:color w:val="000000" w:themeColor="text1"/>
          <w:shd w:val="clear" w:color="auto" w:fill="FFFFFF"/>
        </w:rPr>
        <w:t>A)    Sınıflandırma</w:t>
      </w:r>
      <w:r w:rsidRPr="00496CEC">
        <w:rPr>
          <w:b/>
          <w:color w:val="000000" w:themeColor="text1"/>
        </w:rPr>
        <w:br/>
      </w:r>
      <w:r w:rsidRPr="00496CEC">
        <w:rPr>
          <w:b/>
          <w:color w:val="000000" w:themeColor="text1"/>
          <w:shd w:val="clear" w:color="auto" w:fill="FFFFFF"/>
        </w:rPr>
        <w:t>B)    Kariyer</w:t>
      </w:r>
      <w:r w:rsidRPr="00496CEC">
        <w:rPr>
          <w:b/>
          <w:color w:val="000000" w:themeColor="text1"/>
        </w:rPr>
        <w:br/>
      </w:r>
      <w:r w:rsidRPr="00496CEC">
        <w:rPr>
          <w:b/>
          <w:color w:val="000000" w:themeColor="text1"/>
          <w:shd w:val="clear" w:color="auto" w:fill="FFFFFF"/>
        </w:rPr>
        <w:t>C)    Liyakat</w:t>
      </w:r>
      <w:r w:rsidRPr="00496CEC">
        <w:rPr>
          <w:b/>
          <w:color w:val="000000" w:themeColor="text1"/>
        </w:rPr>
        <w:br/>
      </w:r>
      <w:r w:rsidRPr="00496CEC">
        <w:rPr>
          <w:b/>
          <w:color w:val="000000" w:themeColor="text1"/>
          <w:shd w:val="clear" w:color="auto" w:fill="FFFFFF"/>
        </w:rPr>
        <w:t>D)    Derecelendirme</w:t>
      </w:r>
    </w:p>
    <w:p w:rsidR="007725B4" w:rsidRDefault="007725B4" w:rsidP="007725B4">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7725B4" w:rsidRPr="007725B4" w:rsidRDefault="007725B4" w:rsidP="00496CEC">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7725B4">
        <w:rPr>
          <w:b/>
          <w:color w:val="000000" w:themeColor="text1"/>
          <w:shd w:val="clear" w:color="auto" w:fill="FFFFFF"/>
        </w:rPr>
        <w:t>657 Sayılı Devlet Memurları Kanunu’na göre, aşağıdakilerden hangisi Devlet memurlarının ödev ve sorumluluklarından değildir?</w:t>
      </w:r>
      <w:r w:rsidRPr="007725B4">
        <w:rPr>
          <w:b/>
          <w:color w:val="000000" w:themeColor="text1"/>
        </w:rPr>
        <w:br/>
      </w:r>
      <w:r w:rsidRPr="007725B4">
        <w:rPr>
          <w:b/>
          <w:color w:val="000000" w:themeColor="text1"/>
          <w:shd w:val="clear" w:color="auto" w:fill="FFFFFF"/>
        </w:rPr>
        <w:t>A)    Sadakat</w:t>
      </w:r>
      <w:r w:rsidRPr="007725B4">
        <w:rPr>
          <w:b/>
          <w:color w:val="000000" w:themeColor="text1"/>
        </w:rPr>
        <w:br/>
      </w:r>
      <w:r w:rsidRPr="007725B4">
        <w:rPr>
          <w:b/>
          <w:color w:val="000000" w:themeColor="text1"/>
          <w:shd w:val="clear" w:color="auto" w:fill="FFFFFF"/>
        </w:rPr>
        <w:t>B)    Davranış ve İşbirliği</w:t>
      </w:r>
      <w:r w:rsidRPr="007725B4">
        <w:rPr>
          <w:b/>
          <w:color w:val="000000" w:themeColor="text1"/>
        </w:rPr>
        <w:br/>
      </w:r>
      <w:r w:rsidRPr="007725B4">
        <w:rPr>
          <w:b/>
          <w:color w:val="000000" w:themeColor="text1"/>
          <w:shd w:val="clear" w:color="auto" w:fill="FFFFFF"/>
        </w:rPr>
        <w:t>C)    Yurt dışında davranış</w:t>
      </w:r>
      <w:r w:rsidRPr="007725B4">
        <w:rPr>
          <w:b/>
          <w:color w:val="000000" w:themeColor="text1"/>
        </w:rPr>
        <w:br/>
      </w:r>
      <w:r w:rsidRPr="007725B4">
        <w:rPr>
          <w:b/>
          <w:color w:val="000000" w:themeColor="text1"/>
          <w:shd w:val="clear" w:color="auto" w:fill="FFFFFF"/>
        </w:rPr>
        <w:t>D)    En az 2 dil bilmek</w:t>
      </w:r>
    </w:p>
    <w:p w:rsidR="007725B4" w:rsidRDefault="007725B4" w:rsidP="007725B4">
      <w:pPr>
        <w:pStyle w:val="NormalWeb"/>
        <w:shd w:val="clear" w:color="auto" w:fill="FFFFFF"/>
        <w:spacing w:before="0" w:beforeAutospacing="0" w:after="0" w:afterAutospacing="0" w:line="285" w:lineRule="atLeast"/>
        <w:ind w:left="720"/>
        <w:textAlignment w:val="baseline"/>
        <w:rPr>
          <w:b/>
          <w:color w:val="000000" w:themeColor="text1"/>
          <w:spacing w:val="18"/>
          <w:bdr w:val="none" w:sz="0" w:space="0" w:color="auto" w:frame="1"/>
        </w:rPr>
      </w:pPr>
    </w:p>
    <w:p w:rsidR="007725B4" w:rsidRPr="007725B4" w:rsidRDefault="007725B4" w:rsidP="007725B4">
      <w:pPr>
        <w:pStyle w:val="NormalWeb"/>
        <w:numPr>
          <w:ilvl w:val="0"/>
          <w:numId w:val="1"/>
        </w:numPr>
        <w:shd w:val="clear" w:color="auto" w:fill="FFFFFF"/>
        <w:spacing w:before="0" w:beforeAutospacing="0" w:after="300" w:afterAutospacing="0" w:line="360" w:lineRule="atLeast"/>
        <w:rPr>
          <w:b/>
          <w:color w:val="000000" w:themeColor="text1"/>
        </w:rPr>
      </w:pPr>
      <w:r w:rsidRPr="007725B4">
        <w:rPr>
          <w:rStyle w:val="apple-converted-space"/>
          <w:b/>
          <w:color w:val="000000" w:themeColor="text1"/>
        </w:rPr>
        <w:t> </w:t>
      </w:r>
      <w:r w:rsidRPr="007725B4">
        <w:rPr>
          <w:b/>
          <w:color w:val="000000" w:themeColor="text1"/>
        </w:rPr>
        <w:t>657 Sayılı Devlet Memurları Kanunu’na göre, müracaat, şikayet ve dava açma ile ilgili olarak aşağıdakilerden hangisi yanlıştır?</w:t>
      </w:r>
    </w:p>
    <w:p w:rsidR="007725B4" w:rsidRDefault="007725B4" w:rsidP="007725B4">
      <w:pPr>
        <w:pStyle w:val="NormalWeb"/>
        <w:shd w:val="clear" w:color="auto" w:fill="FFFFFF"/>
        <w:spacing w:before="0" w:beforeAutospacing="0" w:after="300" w:afterAutospacing="0" w:line="360" w:lineRule="atLeast"/>
        <w:ind w:left="720"/>
        <w:rPr>
          <w:b/>
          <w:color w:val="000000" w:themeColor="text1"/>
        </w:rPr>
      </w:pPr>
      <w:r w:rsidRPr="007725B4">
        <w:rPr>
          <w:b/>
          <w:color w:val="000000" w:themeColor="text1"/>
        </w:rPr>
        <w:t>A)    Devlet memurları kurumlarıyla ilgili resmi ve şahsi işlerinden dolayı müracaat; amirleri veya kurumları tarafından kendilerine uygulanan idari eylem ve işlemlerden dolayı şikayet ve dava açma hakkına sahiptirler.</w:t>
      </w:r>
      <w:r w:rsidRPr="007725B4">
        <w:rPr>
          <w:b/>
          <w:color w:val="000000" w:themeColor="text1"/>
        </w:rPr>
        <w:br/>
        <w:t>B)    Müracaat ve şikayetler söz veya yazı ile en yakın amirden başlayarak silsile yolu ile şikayet edilen amirden başlayarak yapılır.</w:t>
      </w:r>
      <w:r w:rsidRPr="007725B4">
        <w:rPr>
          <w:b/>
          <w:color w:val="000000" w:themeColor="text1"/>
        </w:rPr>
        <w:br/>
      </w:r>
      <w:r w:rsidRPr="007725B4">
        <w:rPr>
          <w:b/>
          <w:color w:val="000000" w:themeColor="text1"/>
        </w:rPr>
        <w:lastRenderedPageBreak/>
        <w:t>C)    Müracaat ve şikayetler incelenerek en kısa zamanda ilgiliye bildirilir.</w:t>
      </w:r>
      <w:r w:rsidRPr="007725B4">
        <w:rPr>
          <w:b/>
          <w:color w:val="000000" w:themeColor="text1"/>
        </w:rPr>
        <w:br/>
        <w:t>D)    Müracaat ve şikayetlerle ilgili esas ve usuller Başbakanlıkça hazırlanacak bir yönetmelikle düzenlenir.</w:t>
      </w:r>
    </w:p>
    <w:p w:rsidR="00110550" w:rsidRPr="00110550" w:rsidRDefault="00110550" w:rsidP="0011055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110550">
        <w:rPr>
          <w:b/>
          <w:color w:val="000000" w:themeColor="text1"/>
          <w:spacing w:val="18"/>
          <w:bdr w:val="none" w:sz="0" w:space="0" w:color="auto" w:frame="1"/>
        </w:rPr>
        <w:t>1739 sayılı Milli Eğitim Temel Kanunda “Eğitim kurumları dil, ırk, cinsiyet ve din ayrımı gözetilmeksizin herkese açıktır. Eğitimde hiçbir kişiye, aileye, zümreye veya sınıfa imtiyaz tanınamaz.” Şeklinde açıklanan temel ilke aşağıdakilerden hangisidir?</w:t>
      </w:r>
    </w:p>
    <w:p w:rsidR="00110550" w:rsidRPr="00110550" w:rsidRDefault="00110550" w:rsidP="00630C7A">
      <w:pPr>
        <w:pStyle w:val="NormalWeb"/>
        <w:numPr>
          <w:ilvl w:val="0"/>
          <w:numId w:val="1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110550">
        <w:rPr>
          <w:rFonts w:eastAsiaTheme="minorHAnsi"/>
          <w:b/>
          <w:color w:val="000000" w:themeColor="text1"/>
          <w:spacing w:val="18"/>
          <w:bdr w:val="none" w:sz="0" w:space="0" w:color="auto" w:frame="1"/>
          <w:lang w:eastAsia="en-US"/>
        </w:rPr>
        <w:t>Yöneltme</w:t>
      </w:r>
    </w:p>
    <w:p w:rsidR="00110550" w:rsidRPr="00110550" w:rsidRDefault="00110550" w:rsidP="00630C7A">
      <w:pPr>
        <w:pStyle w:val="NormalWeb"/>
        <w:numPr>
          <w:ilvl w:val="0"/>
          <w:numId w:val="1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110550">
        <w:rPr>
          <w:b/>
          <w:color w:val="000000" w:themeColor="text1"/>
          <w:spacing w:val="18"/>
          <w:bdr w:val="none" w:sz="0" w:space="0" w:color="auto" w:frame="1"/>
        </w:rPr>
        <w:t>Eğitim hakkı</w:t>
      </w:r>
    </w:p>
    <w:p w:rsidR="00110550" w:rsidRPr="00110550" w:rsidRDefault="00110550" w:rsidP="00630C7A">
      <w:pPr>
        <w:pStyle w:val="NormalWeb"/>
        <w:numPr>
          <w:ilvl w:val="0"/>
          <w:numId w:val="1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110550">
        <w:rPr>
          <w:b/>
          <w:color w:val="000000" w:themeColor="text1"/>
          <w:spacing w:val="18"/>
          <w:bdr w:val="none" w:sz="0" w:space="0" w:color="auto" w:frame="1"/>
        </w:rPr>
        <w:t>Genellik ve eşitlik</w:t>
      </w:r>
    </w:p>
    <w:p w:rsidR="00110550" w:rsidRDefault="00110550" w:rsidP="00630C7A">
      <w:pPr>
        <w:pStyle w:val="NormalWeb"/>
        <w:numPr>
          <w:ilvl w:val="0"/>
          <w:numId w:val="1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sidRPr="00110550">
        <w:rPr>
          <w:b/>
          <w:color w:val="000000" w:themeColor="text1"/>
          <w:spacing w:val="18"/>
          <w:bdr w:val="none" w:sz="0" w:space="0" w:color="auto" w:frame="1"/>
        </w:rPr>
        <w:t>Fırsat ve imkan eşitliği</w:t>
      </w:r>
    </w:p>
    <w:p w:rsidR="00110550" w:rsidRDefault="00110550" w:rsidP="00110550">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110550" w:rsidRDefault="00110550" w:rsidP="0011055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1739 sayılı Milli Eğitim Temel kanununa göre aşağıdakilerden hangisi Türk Milli Eğitiminin Temel İlkelerinden biri değildir?</w:t>
      </w:r>
    </w:p>
    <w:p w:rsidR="00110550" w:rsidRDefault="00110550" w:rsidP="00630C7A">
      <w:pPr>
        <w:pStyle w:val="NormalWeb"/>
        <w:numPr>
          <w:ilvl w:val="0"/>
          <w:numId w:val="1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Bilimsellik</w:t>
      </w:r>
    </w:p>
    <w:p w:rsidR="00110550" w:rsidRDefault="00110550" w:rsidP="00630C7A">
      <w:pPr>
        <w:pStyle w:val="NormalWeb"/>
        <w:numPr>
          <w:ilvl w:val="0"/>
          <w:numId w:val="1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Sınıflandırma</w:t>
      </w:r>
    </w:p>
    <w:p w:rsidR="00110550" w:rsidRDefault="00110550" w:rsidP="00630C7A">
      <w:pPr>
        <w:pStyle w:val="NormalWeb"/>
        <w:numPr>
          <w:ilvl w:val="0"/>
          <w:numId w:val="1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Planlılık</w:t>
      </w:r>
    </w:p>
    <w:p w:rsidR="00110550" w:rsidRDefault="00110550" w:rsidP="00630C7A">
      <w:pPr>
        <w:pStyle w:val="NormalWeb"/>
        <w:numPr>
          <w:ilvl w:val="0"/>
          <w:numId w:val="1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Süreklilik</w:t>
      </w:r>
    </w:p>
    <w:p w:rsidR="00110550" w:rsidRDefault="00110550" w:rsidP="00110550">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50741" w:rsidRDefault="00550741" w:rsidP="0055074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1739 sayılı Milli Eğitim Temel Kanuna göre “yöneltme” hangi kademede başlar?</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Okul Öncesi</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Ortaöğretim</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İlköğretim</w:t>
      </w:r>
    </w:p>
    <w:p w:rsidR="00550741" w:rsidRDefault="00550741" w:rsidP="00630C7A">
      <w:pPr>
        <w:pStyle w:val="NormalWeb"/>
        <w:numPr>
          <w:ilvl w:val="0"/>
          <w:numId w:val="1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Yükseköğretim</w:t>
      </w:r>
    </w:p>
    <w:p w:rsidR="00550741" w:rsidRDefault="00550741" w:rsidP="0055074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50741" w:rsidRDefault="00550741" w:rsidP="0055074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222 sayılı İlköğretim ve Eğitim Kanununa göre Mecburi öğrenim çağına gelmiş çocukların künyelerini gösterir çizelgeyi aşağıdakilerden hangisi hazırlar?</w:t>
      </w:r>
    </w:p>
    <w:p w:rsidR="00550741" w:rsidRDefault="00550741" w:rsidP="00630C7A">
      <w:pPr>
        <w:pStyle w:val="NormalWeb"/>
        <w:numPr>
          <w:ilvl w:val="0"/>
          <w:numId w:val="1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Muhtarlar</w:t>
      </w:r>
    </w:p>
    <w:p w:rsidR="00761D99" w:rsidRDefault="00761D99" w:rsidP="00630C7A">
      <w:pPr>
        <w:pStyle w:val="NormalWeb"/>
        <w:numPr>
          <w:ilvl w:val="0"/>
          <w:numId w:val="1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Milli Eğitim Müdürlüğü</w:t>
      </w:r>
    </w:p>
    <w:p w:rsidR="00761D99" w:rsidRDefault="00761D99" w:rsidP="00630C7A">
      <w:pPr>
        <w:pStyle w:val="NormalWeb"/>
        <w:numPr>
          <w:ilvl w:val="0"/>
          <w:numId w:val="1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Okul Müdürlüğü</w:t>
      </w:r>
    </w:p>
    <w:p w:rsidR="00761D99" w:rsidRDefault="00761D99" w:rsidP="00630C7A">
      <w:pPr>
        <w:pStyle w:val="NormalWeb"/>
        <w:numPr>
          <w:ilvl w:val="0"/>
          <w:numId w:val="1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Nüfus Müdürlüğü</w:t>
      </w:r>
    </w:p>
    <w:p w:rsidR="00761D99" w:rsidRDefault="00761D99" w:rsidP="00761D99">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761D99" w:rsidRDefault="00761D99" w:rsidP="00761D99">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222 sayılı İlköğretim ve Eğitim Kanununa göre her yıl kutlanan “İlköğretim Haftası” hangi tarihte kutlanır?</w:t>
      </w:r>
    </w:p>
    <w:p w:rsidR="00761D99" w:rsidRDefault="00761D99" w:rsidP="00630C7A">
      <w:pPr>
        <w:pStyle w:val="NormalWeb"/>
        <w:numPr>
          <w:ilvl w:val="0"/>
          <w:numId w:val="1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lastRenderedPageBreak/>
        <w:t>Eylülün İkinci Haftası</w:t>
      </w:r>
    </w:p>
    <w:p w:rsidR="00761D99" w:rsidRDefault="00761D99" w:rsidP="00630C7A">
      <w:pPr>
        <w:pStyle w:val="NormalWeb"/>
        <w:numPr>
          <w:ilvl w:val="0"/>
          <w:numId w:val="1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Eylülün Üçüncü Haftası</w:t>
      </w:r>
    </w:p>
    <w:p w:rsidR="00761D99" w:rsidRDefault="00761D99" w:rsidP="00630C7A">
      <w:pPr>
        <w:pStyle w:val="NormalWeb"/>
        <w:numPr>
          <w:ilvl w:val="0"/>
          <w:numId w:val="1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Eylülün Dördüncü Haftası</w:t>
      </w:r>
    </w:p>
    <w:p w:rsidR="00D76D79" w:rsidRDefault="00761D99" w:rsidP="00630C7A">
      <w:pPr>
        <w:pStyle w:val="NormalWeb"/>
        <w:numPr>
          <w:ilvl w:val="0"/>
          <w:numId w:val="19"/>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Ekimin Birinci Haftası</w:t>
      </w:r>
    </w:p>
    <w:p w:rsidR="00D76D79" w:rsidRDefault="00D76D79" w:rsidP="00D76D79">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FE6F41" w:rsidRDefault="00FE6F41" w:rsidP="00060E6B">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aşağıdakilerden hangisi Milli Eğitim Bakanlığı teşkilatında bulunan hizmet birimlerinden değildir?</w:t>
      </w:r>
    </w:p>
    <w:p w:rsidR="00FE6F41" w:rsidRDefault="00FE6F41" w:rsidP="00630C7A">
      <w:pPr>
        <w:pStyle w:val="NormalWeb"/>
        <w:numPr>
          <w:ilvl w:val="0"/>
          <w:numId w:val="2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Temel Eğitim Genel Müdürlüğü</w:t>
      </w:r>
    </w:p>
    <w:p w:rsidR="00FE6F41" w:rsidRDefault="00FE6F41" w:rsidP="00630C7A">
      <w:pPr>
        <w:pStyle w:val="NormalWeb"/>
        <w:numPr>
          <w:ilvl w:val="0"/>
          <w:numId w:val="2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Hukuk Müşavirliği</w:t>
      </w:r>
    </w:p>
    <w:p w:rsidR="00FE6F41" w:rsidRDefault="00FE6F41" w:rsidP="00630C7A">
      <w:pPr>
        <w:pStyle w:val="NormalWeb"/>
        <w:numPr>
          <w:ilvl w:val="0"/>
          <w:numId w:val="2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Strateji Geliştirme Başkanlığı</w:t>
      </w:r>
    </w:p>
    <w:p w:rsidR="00FE6F41" w:rsidRDefault="00FE6F41" w:rsidP="00630C7A">
      <w:pPr>
        <w:pStyle w:val="NormalWeb"/>
        <w:numPr>
          <w:ilvl w:val="0"/>
          <w:numId w:val="22"/>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Personel Genel Müdürlüğü</w:t>
      </w:r>
    </w:p>
    <w:p w:rsidR="00FE6F41" w:rsidRDefault="00FE6F41" w:rsidP="00FE6F4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FE6F41" w:rsidRDefault="00FE6F41" w:rsidP="00FE6F4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“Zorunlu eğitim dışında, eğitim ve öğretimi hayat boyu devam edecek şekilde yaygınlaştırmak amacıyla politikalar oluşturmak, bunları uygulamak, izlemek ve değerlendirmek” görevi Milli Eğitim Bakanlığı teşkilat yapısı içerisinde hangi hizmet biriminin görevleri arasındadır?</w:t>
      </w:r>
    </w:p>
    <w:p w:rsidR="00FE6F41" w:rsidRDefault="00FE6F41" w:rsidP="00630C7A">
      <w:pPr>
        <w:pStyle w:val="NormalWeb"/>
        <w:numPr>
          <w:ilvl w:val="0"/>
          <w:numId w:val="2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Din Öğretimi Genel Müdürlüğü</w:t>
      </w:r>
    </w:p>
    <w:p w:rsidR="00FE6F41" w:rsidRDefault="00FE6F41" w:rsidP="00630C7A">
      <w:pPr>
        <w:pStyle w:val="NormalWeb"/>
        <w:numPr>
          <w:ilvl w:val="0"/>
          <w:numId w:val="2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Temel Eğitim Genel Müdürlüğü</w:t>
      </w:r>
    </w:p>
    <w:p w:rsidR="00FE6F41" w:rsidRDefault="00FE6F41" w:rsidP="00630C7A">
      <w:pPr>
        <w:pStyle w:val="NormalWeb"/>
        <w:numPr>
          <w:ilvl w:val="0"/>
          <w:numId w:val="2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Mesleki ve Teknik Eğitim Genel Müdürlüğü</w:t>
      </w:r>
    </w:p>
    <w:p w:rsidR="005F688F" w:rsidRDefault="00FE6F41" w:rsidP="00630C7A">
      <w:pPr>
        <w:pStyle w:val="NormalWeb"/>
        <w:numPr>
          <w:ilvl w:val="0"/>
          <w:numId w:val="23"/>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Hayat Boyu Öğrenme Genel Müdürlüğü</w:t>
      </w:r>
    </w:p>
    <w:p w:rsidR="005F688F" w:rsidRDefault="005F688F" w:rsidP="005F688F">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F688F" w:rsidRDefault="005F688F" w:rsidP="005F688F">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F688F" w:rsidRDefault="005F688F" w:rsidP="005F688F">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“Bakanlık hizmet birimleri, taşra teşkilatı ile okul ve kurumlar için performans ölçütlerinin oluşturulmasına yönelik çalışmalar yapmak” görevi Milli Eğitim Bakanlığı teşkilat yapısı içerisinde hangi hizmet biriminin görevleri arasındadır?</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Bilgi İşlem Grup Başkanlığı</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Destek Hizmetleri Genel Müdürlüğü</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Strateji Geliştirme Başkanlığı</w:t>
      </w:r>
    </w:p>
    <w:p w:rsidR="005F688F" w:rsidRDefault="005F688F" w:rsidP="00630C7A">
      <w:pPr>
        <w:pStyle w:val="NormalWeb"/>
        <w:numPr>
          <w:ilvl w:val="0"/>
          <w:numId w:val="2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lastRenderedPageBreak/>
        <w:t>Yenilik ve Eğitim Teknolojileri Genel Müdürlüğü</w:t>
      </w:r>
    </w:p>
    <w:p w:rsidR="005F688F" w:rsidRDefault="005F688F" w:rsidP="005F688F">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5F688F" w:rsidRDefault="005F688F" w:rsidP="005F688F">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Milli Eğitim Bakanlığında, özel önem ve öncelik taşıyan konularda Bakana yardımcı olmak üzere kaç Bakanlık Müşaviri atanabilir?</w:t>
      </w:r>
    </w:p>
    <w:p w:rsidR="005F688F" w:rsidRDefault="005F688F" w:rsidP="00630C7A">
      <w:pPr>
        <w:pStyle w:val="NormalWeb"/>
        <w:numPr>
          <w:ilvl w:val="0"/>
          <w:numId w:val="2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30</w:t>
      </w:r>
    </w:p>
    <w:p w:rsidR="005F688F" w:rsidRDefault="005F688F" w:rsidP="00630C7A">
      <w:pPr>
        <w:pStyle w:val="NormalWeb"/>
        <w:numPr>
          <w:ilvl w:val="0"/>
          <w:numId w:val="2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25</w:t>
      </w:r>
    </w:p>
    <w:p w:rsidR="005F688F" w:rsidRDefault="005F688F" w:rsidP="00630C7A">
      <w:pPr>
        <w:pStyle w:val="NormalWeb"/>
        <w:numPr>
          <w:ilvl w:val="0"/>
          <w:numId w:val="2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20</w:t>
      </w:r>
    </w:p>
    <w:p w:rsidR="005F688F" w:rsidRDefault="005F688F" w:rsidP="00630C7A">
      <w:pPr>
        <w:pStyle w:val="NormalWeb"/>
        <w:numPr>
          <w:ilvl w:val="0"/>
          <w:numId w:val="2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15</w:t>
      </w:r>
    </w:p>
    <w:p w:rsidR="005F688F" w:rsidRDefault="005F688F" w:rsidP="005F688F">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210435" w:rsidRDefault="00210435" w:rsidP="00210435">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Müsteşara yardımcı olmak üzere kaç Müsteşar Yardımcısı görevlendirilebilir?</w:t>
      </w:r>
    </w:p>
    <w:p w:rsidR="002D7557" w:rsidRDefault="002D7557" w:rsidP="00630C7A">
      <w:pPr>
        <w:pStyle w:val="NormalWeb"/>
        <w:numPr>
          <w:ilvl w:val="0"/>
          <w:numId w:val="2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w:t>
      </w:r>
    </w:p>
    <w:p w:rsidR="002D7557" w:rsidRDefault="002D7557" w:rsidP="00630C7A">
      <w:pPr>
        <w:pStyle w:val="NormalWeb"/>
        <w:numPr>
          <w:ilvl w:val="0"/>
          <w:numId w:val="2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7</w:t>
      </w:r>
    </w:p>
    <w:p w:rsidR="002D7557" w:rsidRDefault="002D7557" w:rsidP="00630C7A">
      <w:pPr>
        <w:pStyle w:val="NormalWeb"/>
        <w:numPr>
          <w:ilvl w:val="0"/>
          <w:numId w:val="2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8</w:t>
      </w:r>
    </w:p>
    <w:p w:rsidR="002D7557" w:rsidRDefault="002D7557" w:rsidP="00630C7A">
      <w:pPr>
        <w:pStyle w:val="NormalWeb"/>
        <w:numPr>
          <w:ilvl w:val="0"/>
          <w:numId w:val="27"/>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10</w:t>
      </w:r>
    </w:p>
    <w:p w:rsidR="002D7557" w:rsidRDefault="002D7557" w:rsidP="002D7557">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2D7557" w:rsidRDefault="002D7557" w:rsidP="002D7557">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652 sayılı Milli Eğitim Bakanlığı Teşkilat ve Görevleri Hakkındaki kanun hükmünde kararnameye göre Talim Terbiye Kurulu</w:t>
      </w:r>
      <w:r w:rsidR="009F57AA">
        <w:rPr>
          <w:b/>
          <w:color w:val="000000" w:themeColor="text1"/>
          <w:spacing w:val="18"/>
          <w:bdr w:val="none" w:sz="0" w:space="0" w:color="auto" w:frame="1"/>
        </w:rPr>
        <w:t xml:space="preserve"> üyeleri</w:t>
      </w:r>
      <w:r>
        <w:rPr>
          <w:b/>
          <w:color w:val="000000" w:themeColor="text1"/>
          <w:spacing w:val="18"/>
          <w:bdr w:val="none" w:sz="0" w:space="0" w:color="auto" w:frame="1"/>
        </w:rPr>
        <w:t xml:space="preserve"> kaç yıl süreyle atanırlar?</w:t>
      </w:r>
    </w:p>
    <w:p w:rsidR="002D7557" w:rsidRDefault="002D7557" w:rsidP="00630C7A">
      <w:pPr>
        <w:pStyle w:val="NormalWeb"/>
        <w:numPr>
          <w:ilvl w:val="0"/>
          <w:numId w:val="2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2</w:t>
      </w:r>
    </w:p>
    <w:p w:rsidR="002D7557" w:rsidRDefault="002D7557" w:rsidP="00630C7A">
      <w:pPr>
        <w:pStyle w:val="NormalWeb"/>
        <w:numPr>
          <w:ilvl w:val="0"/>
          <w:numId w:val="2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3</w:t>
      </w:r>
    </w:p>
    <w:p w:rsidR="002D7557" w:rsidRDefault="002D7557" w:rsidP="00630C7A">
      <w:pPr>
        <w:pStyle w:val="NormalWeb"/>
        <w:numPr>
          <w:ilvl w:val="0"/>
          <w:numId w:val="2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4</w:t>
      </w:r>
    </w:p>
    <w:p w:rsidR="002D7557" w:rsidRDefault="002D7557" w:rsidP="00630C7A">
      <w:pPr>
        <w:pStyle w:val="NormalWeb"/>
        <w:numPr>
          <w:ilvl w:val="0"/>
          <w:numId w:val="28"/>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5</w:t>
      </w:r>
    </w:p>
    <w:p w:rsidR="00F92BE4" w:rsidRDefault="00F92BE4" w:rsidP="00F92BE4">
      <w:pPr>
        <w:pStyle w:val="NormalWeb"/>
        <w:shd w:val="clear" w:color="auto" w:fill="FFFFFF"/>
        <w:spacing w:before="0" w:beforeAutospacing="0" w:after="0" w:afterAutospacing="0" w:line="0" w:lineRule="atLeast"/>
        <w:ind w:left="1080"/>
        <w:textAlignment w:val="baseline"/>
        <w:rPr>
          <w:b/>
          <w:color w:val="333333"/>
        </w:rPr>
      </w:pPr>
    </w:p>
    <w:p w:rsidR="00D21664" w:rsidRPr="00D21664" w:rsidRDefault="00D21664" w:rsidP="00D21664">
      <w:pPr>
        <w:pStyle w:val="NormalWeb"/>
        <w:numPr>
          <w:ilvl w:val="0"/>
          <w:numId w:val="1"/>
        </w:numPr>
        <w:shd w:val="clear" w:color="auto" w:fill="FFFFFF"/>
        <w:spacing w:before="0" w:beforeAutospacing="0" w:after="0" w:afterAutospacing="0" w:line="0" w:lineRule="atLeast"/>
        <w:textAlignment w:val="baseline"/>
        <w:rPr>
          <w:b/>
          <w:color w:val="333333"/>
        </w:rPr>
      </w:pPr>
      <w:r w:rsidRPr="00D21664">
        <w:rPr>
          <w:b/>
          <w:color w:val="333333"/>
        </w:rPr>
        <w:t>MEB Müsteşarı hakkında yapılacak hazırlık soruşturmasını aşağıdakilerden hangisi yapar?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a) Ankara Cumhuriyet Başsavcısı</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b) Yargıtay Cumhuriyet Başsavcısı</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c) Vali</w:t>
      </w:r>
    </w:p>
    <w:p w:rsid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d) Yetkili ve Görevli Cumhuriyet Başsavcısı</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p>
    <w:p w:rsidR="00D21664" w:rsidRPr="00D21664" w:rsidRDefault="00D21664" w:rsidP="00D21664">
      <w:pPr>
        <w:pStyle w:val="NormalWeb"/>
        <w:numPr>
          <w:ilvl w:val="0"/>
          <w:numId w:val="1"/>
        </w:numPr>
        <w:shd w:val="clear" w:color="auto" w:fill="FFFFFF"/>
        <w:spacing w:before="0" w:beforeAutospacing="0" w:after="0" w:afterAutospacing="0" w:line="0" w:lineRule="atLeast"/>
        <w:textAlignment w:val="baseline"/>
        <w:rPr>
          <w:b/>
          <w:color w:val="333333"/>
        </w:rPr>
      </w:pPr>
      <w:r>
        <w:rPr>
          <w:rStyle w:val="apple-converted-space"/>
          <w:rFonts w:ascii="Arial" w:hAnsi="Arial" w:cs="Arial"/>
          <w:color w:val="333333"/>
        </w:rPr>
        <w:t> </w:t>
      </w:r>
      <w:r w:rsidRPr="00D21664">
        <w:rPr>
          <w:b/>
          <w:color w:val="333333"/>
        </w:rPr>
        <w:t>Aşağıdakilerden hangisi hakkında hazırlık soruşturmasını il cumhuriyet başsavcılığı yapar?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a) Müsteşarlar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b) Valiler</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c) Kaymakamlar</w:t>
      </w:r>
    </w:p>
    <w:p w:rsid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r w:rsidRPr="00D21664">
        <w:rPr>
          <w:b/>
          <w:color w:val="333333"/>
        </w:rPr>
        <w:t>c) TBMM Genel Sekreteri</w:t>
      </w:r>
    </w:p>
    <w:p w:rsidR="00D21664" w:rsidRPr="00D21664" w:rsidRDefault="00D21664" w:rsidP="00D21664">
      <w:pPr>
        <w:pStyle w:val="NormalWeb"/>
        <w:shd w:val="clear" w:color="auto" w:fill="FFFFFF"/>
        <w:spacing w:before="0" w:beforeAutospacing="0" w:after="0" w:afterAutospacing="0" w:line="0" w:lineRule="atLeast"/>
        <w:ind w:left="720"/>
        <w:textAlignment w:val="baseline"/>
        <w:rPr>
          <w:b/>
          <w:color w:val="333333"/>
        </w:rPr>
      </w:pPr>
    </w:p>
    <w:p w:rsidR="00F92BE4" w:rsidRPr="00F92BE4" w:rsidRDefault="00F92BE4" w:rsidP="00F92BE4">
      <w:pPr>
        <w:pStyle w:val="NormalWeb"/>
        <w:shd w:val="clear" w:color="auto" w:fill="FFFFFF"/>
        <w:spacing w:before="0" w:beforeAutospacing="0" w:after="0" w:afterAutospacing="0" w:line="0" w:lineRule="atLeast"/>
        <w:ind w:left="720"/>
        <w:textAlignment w:val="baseline"/>
        <w:rPr>
          <w:b/>
          <w:color w:val="333333"/>
        </w:rPr>
      </w:pPr>
    </w:p>
    <w:p w:rsidR="00F92BE4" w:rsidRPr="00F92BE4" w:rsidRDefault="00F92BE4" w:rsidP="00F92BE4">
      <w:pPr>
        <w:pStyle w:val="NormalWeb"/>
        <w:numPr>
          <w:ilvl w:val="0"/>
          <w:numId w:val="1"/>
        </w:numPr>
        <w:shd w:val="clear" w:color="auto" w:fill="FFFFFF"/>
        <w:spacing w:before="0" w:beforeAutospacing="0" w:after="0" w:afterAutospacing="0" w:line="0" w:lineRule="atLeast"/>
        <w:rPr>
          <w:b/>
          <w:color w:val="000000" w:themeColor="text1"/>
        </w:rPr>
      </w:pPr>
      <w:r w:rsidRPr="00F92BE4">
        <w:rPr>
          <w:b/>
          <w:color w:val="000000" w:themeColor="text1"/>
        </w:rPr>
        <w:t>4982 sayılı bilgi edinme hakkı kanununa göre bilgi almak için, başvuruda aşağıdakilerden hangisinin olması gerekli değildir?</w:t>
      </w:r>
    </w:p>
    <w:p w:rsidR="00F92BE4" w:rsidRDefault="00F92BE4" w:rsidP="00F92BE4">
      <w:pPr>
        <w:pStyle w:val="NormalWeb"/>
        <w:shd w:val="clear" w:color="auto" w:fill="FFFFFF"/>
        <w:spacing w:before="0" w:beforeAutospacing="0" w:after="0" w:afterAutospacing="0" w:line="0" w:lineRule="atLeast"/>
        <w:ind w:left="720"/>
        <w:rPr>
          <w:b/>
          <w:color w:val="000000" w:themeColor="text1"/>
        </w:rPr>
      </w:pPr>
      <w:r w:rsidRPr="00F92BE4">
        <w:rPr>
          <w:b/>
          <w:color w:val="000000" w:themeColor="text1"/>
        </w:rPr>
        <w:t>a)    Başvuru sahibinin adı soyadı</w:t>
      </w:r>
      <w:r w:rsidRPr="00F92BE4">
        <w:rPr>
          <w:b/>
          <w:color w:val="000000" w:themeColor="text1"/>
        </w:rPr>
        <w:br/>
        <w:t>b)     İmzası</w:t>
      </w:r>
      <w:r w:rsidRPr="00F92BE4">
        <w:rPr>
          <w:b/>
          <w:color w:val="000000" w:themeColor="text1"/>
        </w:rPr>
        <w:br/>
        <w:t>c)    Oturma yeri veya iş adresi</w:t>
      </w:r>
      <w:r w:rsidRPr="00F92BE4">
        <w:rPr>
          <w:b/>
          <w:color w:val="000000" w:themeColor="text1"/>
        </w:rPr>
        <w:br/>
        <w:t>d)    TC vatandaşlık numarası</w:t>
      </w:r>
    </w:p>
    <w:p w:rsidR="00C72784" w:rsidRPr="00F92BE4" w:rsidRDefault="00C72784" w:rsidP="00F92BE4">
      <w:pPr>
        <w:pStyle w:val="NormalWeb"/>
        <w:shd w:val="clear" w:color="auto" w:fill="FFFFFF"/>
        <w:spacing w:before="0" w:beforeAutospacing="0" w:after="0" w:afterAutospacing="0" w:line="0" w:lineRule="atLeast"/>
        <w:ind w:left="720"/>
        <w:rPr>
          <w:b/>
          <w:color w:val="000000" w:themeColor="text1"/>
        </w:rPr>
      </w:pPr>
    </w:p>
    <w:p w:rsidR="00C72784" w:rsidRPr="00C72784" w:rsidRDefault="00C72784" w:rsidP="00C72784">
      <w:pPr>
        <w:pStyle w:val="NormalWeb"/>
        <w:numPr>
          <w:ilvl w:val="0"/>
          <w:numId w:val="1"/>
        </w:numPr>
        <w:shd w:val="clear" w:color="auto" w:fill="FFFFFF"/>
        <w:spacing w:before="0" w:beforeAutospacing="0" w:after="0" w:afterAutospacing="0" w:line="0" w:lineRule="atLeast"/>
        <w:rPr>
          <w:b/>
          <w:color w:val="000000" w:themeColor="text1"/>
        </w:rPr>
      </w:pPr>
      <w:r w:rsidRPr="00C72784">
        <w:rPr>
          <w:b/>
          <w:color w:val="000000" w:themeColor="text1"/>
        </w:rPr>
        <w:t>4982 sayılı bilgi edinme hakkı kanununa göre; bilgi edinme başvurusu reddedilen kişi yargı sürecine girmedin önce kararın tebliğinden itibaren kaç gün içinde kurula itiraz edebilir?</w:t>
      </w:r>
    </w:p>
    <w:p w:rsidR="00C72784" w:rsidRDefault="00C72784" w:rsidP="00C72784">
      <w:pPr>
        <w:pStyle w:val="NormalWeb"/>
        <w:shd w:val="clear" w:color="auto" w:fill="FFFFFF"/>
        <w:spacing w:before="0" w:beforeAutospacing="0" w:after="0" w:afterAutospacing="0" w:line="0" w:lineRule="atLeast"/>
        <w:ind w:left="720"/>
        <w:rPr>
          <w:b/>
          <w:color w:val="000000" w:themeColor="text1"/>
        </w:rPr>
      </w:pPr>
      <w:r w:rsidRPr="00C72784">
        <w:rPr>
          <w:b/>
          <w:color w:val="000000" w:themeColor="text1"/>
        </w:rPr>
        <w:t>a)    15 gün                      c) 30 gün</w:t>
      </w:r>
      <w:r w:rsidRPr="00C72784">
        <w:rPr>
          <w:b/>
          <w:color w:val="000000" w:themeColor="text1"/>
        </w:rPr>
        <w:br/>
        <w:t>b)    15 iş günü                d) 45 iş günü</w:t>
      </w:r>
    </w:p>
    <w:p w:rsidR="00C72784" w:rsidRPr="00C72784" w:rsidRDefault="00C72784" w:rsidP="00C72784">
      <w:pPr>
        <w:pStyle w:val="NormalWeb"/>
        <w:shd w:val="clear" w:color="auto" w:fill="FFFFFF"/>
        <w:spacing w:before="0" w:beforeAutospacing="0" w:after="0" w:afterAutospacing="0" w:line="0" w:lineRule="atLeast"/>
        <w:ind w:left="720"/>
        <w:rPr>
          <w:b/>
          <w:color w:val="000000" w:themeColor="text1"/>
        </w:rPr>
      </w:pPr>
    </w:p>
    <w:p w:rsidR="00D531C9" w:rsidRPr="00D61A78" w:rsidRDefault="00D531C9" w:rsidP="00D531C9">
      <w:pPr>
        <w:pStyle w:val="NormalWeb"/>
        <w:numPr>
          <w:ilvl w:val="0"/>
          <w:numId w:val="1"/>
        </w:numPr>
        <w:shd w:val="clear" w:color="auto" w:fill="FFFFFF"/>
        <w:spacing w:before="0" w:beforeAutospacing="0" w:after="0" w:afterAutospacing="0" w:line="0" w:lineRule="atLeast"/>
        <w:jc w:val="both"/>
        <w:rPr>
          <w:b/>
          <w:color w:val="000000" w:themeColor="text1"/>
        </w:rPr>
      </w:pPr>
      <w:r w:rsidRPr="00D61A78">
        <w:rPr>
          <w:rStyle w:val="apple-converted-space"/>
          <w:b/>
          <w:color w:val="000000" w:themeColor="text1"/>
        </w:rPr>
        <w:t> </w:t>
      </w:r>
      <w:r w:rsidRPr="00D61A78">
        <w:rPr>
          <w:b/>
          <w:color w:val="000000" w:themeColor="text1"/>
        </w:rPr>
        <w:t>5442 sayılı il idaresi kanununa göre,</w:t>
      </w:r>
      <w:r w:rsidRPr="00D61A78">
        <w:rPr>
          <w:rStyle w:val="apple-converted-space"/>
          <w:b/>
          <w:color w:val="000000" w:themeColor="text1"/>
        </w:rPr>
        <w:t> </w:t>
      </w:r>
      <w:r w:rsidRPr="00D61A78">
        <w:rPr>
          <w:rStyle w:val="Gl"/>
          <w:b w:val="0"/>
          <w:color w:val="000000" w:themeColor="text1"/>
        </w:rPr>
        <w:t>yeniden köy kurulması veya yerinin değiştirilmesi</w:t>
      </w:r>
      <w:r w:rsidRPr="00D61A78">
        <w:rPr>
          <w:rStyle w:val="apple-converted-space"/>
          <w:b/>
          <w:color w:val="000000" w:themeColor="text1"/>
        </w:rPr>
        <w:t> </w:t>
      </w:r>
      <w:r w:rsidRPr="00D61A78">
        <w:rPr>
          <w:rStyle w:val="Gl"/>
          <w:b w:val="0"/>
          <w:color w:val="000000" w:themeColor="text1"/>
          <w:u w:val="single"/>
        </w:rPr>
        <w:t>hangi bakanlık yada bakanlıkların mütalaası alınmak suretiyle  yapılır?</w:t>
      </w:r>
    </w:p>
    <w:p w:rsidR="00D531C9" w:rsidRPr="00D61A78" w:rsidRDefault="00D531C9" w:rsidP="00D531C9">
      <w:pPr>
        <w:pStyle w:val="NormalWeb"/>
        <w:shd w:val="clear" w:color="auto" w:fill="FFFFFF"/>
        <w:spacing w:before="0" w:beforeAutospacing="0" w:after="0" w:afterAutospacing="0" w:line="0" w:lineRule="atLeast"/>
        <w:ind w:left="720"/>
        <w:jc w:val="both"/>
        <w:rPr>
          <w:b/>
          <w:color w:val="000000" w:themeColor="text1"/>
        </w:rPr>
      </w:pPr>
      <w:r w:rsidRPr="00D61A78">
        <w:rPr>
          <w:b/>
          <w:color w:val="000000" w:themeColor="text1"/>
        </w:rPr>
        <w:t>a)    İçişleri Bakanlığı</w:t>
      </w:r>
    </w:p>
    <w:p w:rsidR="00D531C9" w:rsidRPr="00D61A78" w:rsidRDefault="00D531C9" w:rsidP="00D531C9">
      <w:pPr>
        <w:pStyle w:val="NormalWeb"/>
        <w:shd w:val="clear" w:color="auto" w:fill="FFFFFF"/>
        <w:spacing w:before="0" w:beforeAutospacing="0" w:after="0" w:afterAutospacing="0" w:line="0" w:lineRule="atLeast"/>
        <w:ind w:left="720"/>
        <w:jc w:val="both"/>
        <w:rPr>
          <w:b/>
          <w:color w:val="000000" w:themeColor="text1"/>
        </w:rPr>
      </w:pPr>
      <w:r w:rsidRPr="00D61A78">
        <w:rPr>
          <w:b/>
          <w:color w:val="000000" w:themeColor="text1"/>
        </w:rPr>
        <w:t>b)    Maliye Bakanlığı</w:t>
      </w:r>
    </w:p>
    <w:p w:rsidR="00D531C9" w:rsidRPr="00D61A78" w:rsidRDefault="00D531C9" w:rsidP="00D531C9">
      <w:pPr>
        <w:pStyle w:val="NormalWeb"/>
        <w:shd w:val="clear" w:color="auto" w:fill="FFFFFF"/>
        <w:spacing w:before="0" w:beforeAutospacing="0" w:after="0" w:afterAutospacing="0" w:line="0" w:lineRule="atLeast"/>
        <w:ind w:left="720"/>
        <w:jc w:val="both"/>
        <w:rPr>
          <w:b/>
          <w:color w:val="000000" w:themeColor="text1"/>
        </w:rPr>
      </w:pPr>
      <w:r w:rsidRPr="00D61A78">
        <w:rPr>
          <w:b/>
          <w:color w:val="000000" w:themeColor="text1"/>
        </w:rPr>
        <w:t>c) </w:t>
      </w:r>
      <w:r>
        <w:rPr>
          <w:b/>
          <w:color w:val="000000" w:themeColor="text1"/>
        </w:rPr>
        <w:t xml:space="preserve">  </w:t>
      </w:r>
      <w:r w:rsidRPr="00D61A78">
        <w:rPr>
          <w:b/>
          <w:color w:val="000000" w:themeColor="text1"/>
        </w:rPr>
        <w:t>Sağlık Bakanlığı – Bayındırlık ve İskan Bakanlığı</w:t>
      </w:r>
    </w:p>
    <w:p w:rsidR="00D531C9" w:rsidRDefault="00D531C9" w:rsidP="00D531C9">
      <w:pPr>
        <w:pStyle w:val="NormalWeb"/>
        <w:shd w:val="clear" w:color="auto" w:fill="FFFFFF"/>
        <w:spacing w:before="0" w:beforeAutospacing="0" w:after="0" w:afterAutospacing="0" w:line="0" w:lineRule="atLeast"/>
        <w:ind w:left="720"/>
        <w:jc w:val="both"/>
        <w:rPr>
          <w:b/>
          <w:color w:val="000000" w:themeColor="text1"/>
        </w:rPr>
      </w:pPr>
      <w:r w:rsidRPr="00D61A78">
        <w:rPr>
          <w:b/>
          <w:color w:val="000000" w:themeColor="text1"/>
        </w:rPr>
        <w:t>d)    Maliye Bakanlığı – Sağlık Bakanlığı</w:t>
      </w:r>
    </w:p>
    <w:p w:rsidR="00D531C9" w:rsidRPr="00D61A78" w:rsidRDefault="00D531C9" w:rsidP="00D531C9">
      <w:pPr>
        <w:pStyle w:val="NormalWeb"/>
        <w:shd w:val="clear" w:color="auto" w:fill="FFFFFF"/>
        <w:spacing w:before="0" w:beforeAutospacing="0" w:after="0" w:afterAutospacing="0" w:line="0" w:lineRule="atLeast"/>
        <w:ind w:left="720"/>
        <w:jc w:val="both"/>
        <w:rPr>
          <w:b/>
          <w:color w:val="000000" w:themeColor="text1"/>
        </w:rPr>
      </w:pPr>
    </w:p>
    <w:p w:rsidR="00D531C9" w:rsidRPr="00D61A78" w:rsidRDefault="00D531C9" w:rsidP="00D531C9">
      <w:pPr>
        <w:pStyle w:val="NormalWeb"/>
        <w:numPr>
          <w:ilvl w:val="0"/>
          <w:numId w:val="1"/>
        </w:numPr>
        <w:shd w:val="clear" w:color="auto" w:fill="FFFFFF"/>
        <w:spacing w:before="0" w:beforeAutospacing="0" w:after="0" w:afterAutospacing="0" w:line="0" w:lineRule="atLeast"/>
        <w:rPr>
          <w:b/>
          <w:color w:val="000000" w:themeColor="text1"/>
        </w:rPr>
      </w:pPr>
      <w:r w:rsidRPr="00D61A78">
        <w:rPr>
          <w:b/>
          <w:color w:val="000000" w:themeColor="text1"/>
        </w:rPr>
        <w:t>5442 sayılı il idaresi kanununa göre, bucak kurulması, kaldırılması, merkezinin belirtilmesi, il ilçe ve bucak sınırlarının ve bucak adlarının değiştirilmesi bir köyün veya kasabanın veya bucağın başka bir il ve ilçeye bağlanması, mühim mevki ve tabii arazi adlarının değiştirilmesi nasıl olur?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a</w:t>
      </w:r>
      <w:r w:rsidRPr="00D61A78">
        <w:rPr>
          <w:b/>
          <w:color w:val="000000" w:themeColor="text1"/>
        </w:rPr>
        <w:t>)    İçişleri Bakanlığının kararı ve Cumhurbaşkanının tasdiki ile</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b</w:t>
      </w:r>
      <w:r w:rsidRPr="00D61A78">
        <w:rPr>
          <w:b/>
          <w:color w:val="000000" w:themeColor="text1"/>
        </w:rPr>
        <w:t>)   Bakanlar kurulu kararı ve Başbakanın onayı ile</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c</w:t>
      </w:r>
      <w:r w:rsidRPr="00D61A78">
        <w:rPr>
          <w:b/>
          <w:color w:val="000000" w:themeColor="text1"/>
        </w:rPr>
        <w:t>)    Maliye Bakanlığının kararı ile</w:t>
      </w:r>
    </w:p>
    <w:p w:rsidR="00D531C9"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d</w:t>
      </w:r>
      <w:r w:rsidRPr="00D61A78">
        <w:rPr>
          <w:b/>
          <w:color w:val="000000" w:themeColor="text1"/>
        </w:rPr>
        <w:t>)    Sağlık Bakanlığının onayı ile</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p>
    <w:p w:rsidR="00D531C9" w:rsidRPr="00D61A78" w:rsidRDefault="00D531C9" w:rsidP="00D531C9">
      <w:pPr>
        <w:pStyle w:val="NormalWeb"/>
        <w:numPr>
          <w:ilvl w:val="0"/>
          <w:numId w:val="1"/>
        </w:numPr>
        <w:shd w:val="clear" w:color="auto" w:fill="FFFFFF"/>
        <w:spacing w:before="0" w:beforeAutospacing="0" w:after="0" w:afterAutospacing="0" w:line="0" w:lineRule="atLeast"/>
        <w:rPr>
          <w:b/>
          <w:color w:val="000000" w:themeColor="text1"/>
        </w:rPr>
      </w:pPr>
      <w:r w:rsidRPr="00D61A78">
        <w:rPr>
          <w:b/>
          <w:color w:val="000000" w:themeColor="text1"/>
        </w:rPr>
        <w:t>5442 sayılı il idaresi kanununa göre, kanun, tüzük, yönetmelik ve Hükümet kararlarının verdiği yetkiyi kullanmak ve bunların yüklediği ödevleri yerine getirmek için kimler emir çıkarıp bunları ilan edebilir?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sidRPr="00D61A78">
        <w:rPr>
          <w:b/>
          <w:color w:val="000000" w:themeColor="text1"/>
        </w:rPr>
        <w:t> </w:t>
      </w:r>
      <w:r>
        <w:rPr>
          <w:b/>
          <w:color w:val="000000" w:themeColor="text1"/>
        </w:rPr>
        <w:t>a</w:t>
      </w:r>
      <w:r w:rsidRPr="00D61A78">
        <w:rPr>
          <w:b/>
          <w:color w:val="000000" w:themeColor="text1"/>
        </w:rPr>
        <w:t>)    Muhtarlar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b</w:t>
      </w:r>
      <w:r w:rsidRPr="00D61A78">
        <w:rPr>
          <w:b/>
          <w:color w:val="000000" w:themeColor="text1"/>
        </w:rPr>
        <w:t>)     Kaymakamlar</w:t>
      </w:r>
    </w:p>
    <w:p w:rsidR="00D531C9" w:rsidRPr="00D61A78"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c</w:t>
      </w:r>
      <w:r w:rsidRPr="00D61A78">
        <w:rPr>
          <w:b/>
          <w:color w:val="000000" w:themeColor="text1"/>
        </w:rPr>
        <w:t>)    Valiler</w:t>
      </w:r>
    </w:p>
    <w:p w:rsidR="00D531C9" w:rsidRDefault="00D531C9" w:rsidP="00D531C9">
      <w:pPr>
        <w:pStyle w:val="NormalWeb"/>
        <w:shd w:val="clear" w:color="auto" w:fill="FFFFFF"/>
        <w:spacing w:before="0" w:beforeAutospacing="0" w:after="0" w:afterAutospacing="0" w:line="0" w:lineRule="atLeast"/>
        <w:ind w:left="720"/>
        <w:rPr>
          <w:b/>
          <w:color w:val="000000" w:themeColor="text1"/>
        </w:rPr>
      </w:pPr>
      <w:r>
        <w:rPr>
          <w:b/>
          <w:color w:val="000000" w:themeColor="text1"/>
        </w:rPr>
        <w:t>d</w:t>
      </w:r>
      <w:r w:rsidRPr="00D61A78">
        <w:rPr>
          <w:b/>
          <w:color w:val="000000" w:themeColor="text1"/>
        </w:rPr>
        <w:t>)    İl Milli Eğitim Müdürleri</w:t>
      </w:r>
    </w:p>
    <w:p w:rsidR="005600E0" w:rsidRPr="00D61A78" w:rsidRDefault="005600E0" w:rsidP="00D531C9">
      <w:pPr>
        <w:pStyle w:val="NormalWeb"/>
        <w:shd w:val="clear" w:color="auto" w:fill="FFFFFF"/>
        <w:spacing w:before="0" w:beforeAutospacing="0" w:after="0" w:afterAutospacing="0" w:line="0" w:lineRule="atLeast"/>
        <w:ind w:left="720"/>
        <w:rPr>
          <w:b/>
          <w:color w:val="000000" w:themeColor="text1"/>
        </w:rPr>
      </w:pPr>
    </w:p>
    <w:p w:rsidR="005600E0" w:rsidRPr="00D61A78" w:rsidRDefault="005600E0" w:rsidP="005600E0">
      <w:pPr>
        <w:pStyle w:val="NormalWeb"/>
        <w:shd w:val="clear" w:color="auto" w:fill="FFFFFF"/>
        <w:spacing w:before="0" w:beforeAutospacing="0" w:after="0" w:afterAutospacing="0" w:line="0" w:lineRule="atLeast"/>
        <w:ind w:left="720"/>
        <w:rPr>
          <w:b/>
          <w:color w:val="000000" w:themeColor="text1"/>
        </w:rPr>
      </w:pPr>
    </w:p>
    <w:p w:rsidR="00381E51" w:rsidRDefault="006E2C40" w:rsidP="00F13840">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lastRenderedPageBreak/>
        <w:t xml:space="preserve">4688 sayılı kamu görevlileri sendikaları ve toplu sözleşme kanununa göre; </w:t>
      </w:r>
      <w:r w:rsidR="00381E51">
        <w:rPr>
          <w:b/>
          <w:color w:val="000000" w:themeColor="text1"/>
          <w:spacing w:val="18"/>
          <w:bdr w:val="none" w:sz="0" w:space="0" w:color="auto" w:frame="1"/>
        </w:rPr>
        <w:t>aşağıdakilerden hangisi sendika şubesi, sendika ve konfederasyonların zorunlu organlarından değildir?</w:t>
      </w:r>
    </w:p>
    <w:p w:rsidR="00381E51" w:rsidRDefault="00381E51" w:rsidP="00630C7A">
      <w:pPr>
        <w:pStyle w:val="NormalWeb"/>
        <w:numPr>
          <w:ilvl w:val="0"/>
          <w:numId w:val="3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Genel Kurul</w:t>
      </w:r>
    </w:p>
    <w:p w:rsidR="00381E51" w:rsidRDefault="00381E51" w:rsidP="00630C7A">
      <w:pPr>
        <w:pStyle w:val="NormalWeb"/>
        <w:numPr>
          <w:ilvl w:val="0"/>
          <w:numId w:val="3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Yönetim Kurulu</w:t>
      </w:r>
    </w:p>
    <w:p w:rsidR="00381E51" w:rsidRDefault="00381E51" w:rsidP="00630C7A">
      <w:pPr>
        <w:pStyle w:val="NormalWeb"/>
        <w:numPr>
          <w:ilvl w:val="0"/>
          <w:numId w:val="3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Kadın Kolları</w:t>
      </w:r>
    </w:p>
    <w:p w:rsidR="00381E51" w:rsidRDefault="00381E51" w:rsidP="00630C7A">
      <w:pPr>
        <w:pStyle w:val="NormalWeb"/>
        <w:numPr>
          <w:ilvl w:val="0"/>
          <w:numId w:val="34"/>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Denetleme Kurulu</w:t>
      </w:r>
    </w:p>
    <w:p w:rsidR="00381E51" w:rsidRDefault="00381E51" w:rsidP="00381E5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381E51" w:rsidRDefault="00381E51" w:rsidP="00381E5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4688 sayılı kamu görevlileri sendikaları ve toplu sözleşme kanununa göre; sendika veya konfederasyonun ilk genel kurulu tüzel kişilik kazanmasından başlayarak kaç ay içinde yapılması gerekmektedir?</w:t>
      </w:r>
    </w:p>
    <w:p w:rsidR="00381E51" w:rsidRDefault="00381E51" w:rsidP="00630C7A">
      <w:pPr>
        <w:pStyle w:val="NormalWeb"/>
        <w:numPr>
          <w:ilvl w:val="0"/>
          <w:numId w:val="3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6 Ay İçinde</w:t>
      </w:r>
    </w:p>
    <w:p w:rsidR="00381E51" w:rsidRDefault="00381E51" w:rsidP="00630C7A">
      <w:pPr>
        <w:pStyle w:val="NormalWeb"/>
        <w:numPr>
          <w:ilvl w:val="0"/>
          <w:numId w:val="3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3 Ay İçinde</w:t>
      </w:r>
    </w:p>
    <w:p w:rsidR="00381E51" w:rsidRDefault="00381E51" w:rsidP="00630C7A">
      <w:pPr>
        <w:pStyle w:val="NormalWeb"/>
        <w:numPr>
          <w:ilvl w:val="0"/>
          <w:numId w:val="3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4 Ay İçinde</w:t>
      </w:r>
    </w:p>
    <w:p w:rsidR="00381E51" w:rsidRDefault="00381E51" w:rsidP="00630C7A">
      <w:pPr>
        <w:pStyle w:val="NormalWeb"/>
        <w:numPr>
          <w:ilvl w:val="0"/>
          <w:numId w:val="35"/>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7 Ay İçinde</w:t>
      </w:r>
    </w:p>
    <w:p w:rsidR="00381E51" w:rsidRDefault="00381E51" w:rsidP="00381E51">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B25CC7" w:rsidRDefault="00B25CC7" w:rsidP="00381E51">
      <w:pPr>
        <w:pStyle w:val="NormalWeb"/>
        <w:numPr>
          <w:ilvl w:val="0"/>
          <w:numId w:val="1"/>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4688 sayılı kamu görevlileri sendikaları ve toplu sözleşme kanununa göre; aşağıdakilerden hangisi sendika üyesi olamaz?</w:t>
      </w:r>
    </w:p>
    <w:p w:rsidR="00B25CC7" w:rsidRDefault="002821C0" w:rsidP="00630C7A">
      <w:pPr>
        <w:pStyle w:val="NormalWeb"/>
        <w:numPr>
          <w:ilvl w:val="0"/>
          <w:numId w:val="3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İmam</w:t>
      </w:r>
    </w:p>
    <w:p w:rsidR="00B25CC7" w:rsidRDefault="002821C0" w:rsidP="00630C7A">
      <w:pPr>
        <w:pStyle w:val="NormalWeb"/>
        <w:numPr>
          <w:ilvl w:val="0"/>
          <w:numId w:val="3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Memur</w:t>
      </w:r>
    </w:p>
    <w:p w:rsidR="00B25CC7" w:rsidRDefault="002821C0" w:rsidP="00630C7A">
      <w:pPr>
        <w:pStyle w:val="NormalWeb"/>
        <w:numPr>
          <w:ilvl w:val="0"/>
          <w:numId w:val="3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Polis</w:t>
      </w:r>
    </w:p>
    <w:p w:rsidR="002821C0" w:rsidRDefault="002821C0" w:rsidP="00630C7A">
      <w:pPr>
        <w:pStyle w:val="NormalWeb"/>
        <w:numPr>
          <w:ilvl w:val="0"/>
          <w:numId w:val="36"/>
        </w:numPr>
        <w:shd w:val="clear" w:color="auto" w:fill="FFFFFF"/>
        <w:spacing w:before="0" w:beforeAutospacing="0" w:after="0" w:afterAutospacing="0" w:line="285" w:lineRule="atLeast"/>
        <w:textAlignment w:val="baseline"/>
        <w:rPr>
          <w:b/>
          <w:color w:val="000000" w:themeColor="text1"/>
          <w:spacing w:val="18"/>
          <w:bdr w:val="none" w:sz="0" w:space="0" w:color="auto" w:frame="1"/>
        </w:rPr>
      </w:pPr>
      <w:r>
        <w:rPr>
          <w:b/>
          <w:color w:val="000000" w:themeColor="text1"/>
          <w:spacing w:val="18"/>
          <w:bdr w:val="none" w:sz="0" w:space="0" w:color="auto" w:frame="1"/>
        </w:rPr>
        <w:t>Şoför</w:t>
      </w:r>
    </w:p>
    <w:p w:rsidR="002821C0" w:rsidRDefault="002821C0" w:rsidP="002821C0">
      <w:pPr>
        <w:pStyle w:val="NormalWeb"/>
        <w:shd w:val="clear" w:color="auto" w:fill="FFFFFF"/>
        <w:spacing w:before="0" w:beforeAutospacing="0" w:after="0" w:afterAutospacing="0" w:line="285" w:lineRule="atLeast"/>
        <w:textAlignment w:val="baseline"/>
        <w:rPr>
          <w:b/>
          <w:color w:val="000000" w:themeColor="text1"/>
          <w:spacing w:val="18"/>
          <w:bdr w:val="none" w:sz="0" w:space="0" w:color="auto" w:frame="1"/>
        </w:rPr>
      </w:pPr>
    </w:p>
    <w:p w:rsidR="0073288F" w:rsidRPr="0073288F" w:rsidRDefault="0073288F" w:rsidP="0073288F">
      <w:pPr>
        <w:pStyle w:val="ListeParagraf"/>
        <w:numPr>
          <w:ilvl w:val="0"/>
          <w:numId w:val="1"/>
        </w:numPr>
        <w:autoSpaceDE w:val="0"/>
        <w:autoSpaceDN w:val="0"/>
        <w:adjustRightInd w:val="0"/>
        <w:spacing w:after="0" w:line="240" w:lineRule="auto"/>
        <w:rPr>
          <w:rFonts w:ascii="Times New Roman" w:eastAsia="TimesNewRomanPS-BoldMT" w:hAnsi="Times New Roman" w:cs="Times New Roman"/>
          <w:b/>
          <w:bCs/>
          <w:sz w:val="24"/>
          <w:szCs w:val="24"/>
        </w:rPr>
      </w:pPr>
      <w:r w:rsidRPr="0073288F">
        <w:rPr>
          <w:rFonts w:ascii="Times New Roman" w:hAnsi="Times New Roman" w:cs="Times New Roman"/>
          <w:b/>
          <w:color w:val="000000" w:themeColor="text1"/>
          <w:sz w:val="24"/>
          <w:szCs w:val="24"/>
        </w:rPr>
        <w:t xml:space="preserve">5580 sayılı Özel Öğretim Kurumları Kanununa göre; </w:t>
      </w:r>
      <w:r w:rsidRPr="0073288F">
        <w:rPr>
          <w:rFonts w:ascii="Times New Roman" w:eastAsia="TimesNewRomanPS-BoldMT" w:hAnsi="Times New Roman" w:cs="Times New Roman"/>
          <w:b/>
          <w:bCs/>
          <w:sz w:val="24"/>
          <w:szCs w:val="24"/>
        </w:rPr>
        <w:t>Kurum açma izni talebinin valilikçe reddedilmesi hâlinde, kurucu veya kurucu temsilcisi tarafından taleplerinin reddine ilişkin işlemin</w:t>
      </w:r>
      <w:r>
        <w:rPr>
          <w:rFonts w:ascii="Times New Roman" w:eastAsia="TimesNewRomanPS-BoldMT" w:hAnsi="Times New Roman" w:cs="Times New Roman"/>
          <w:b/>
          <w:bCs/>
          <w:sz w:val="24"/>
          <w:szCs w:val="24"/>
        </w:rPr>
        <w:t xml:space="preserve"> </w:t>
      </w:r>
      <w:r w:rsidRPr="0073288F">
        <w:rPr>
          <w:rFonts w:ascii="Times New Roman" w:eastAsia="TimesNewRomanPS-BoldMT" w:hAnsi="Times New Roman" w:cs="Times New Roman"/>
          <w:b/>
          <w:bCs/>
          <w:sz w:val="24"/>
          <w:szCs w:val="24"/>
        </w:rPr>
        <w:t>tebliğinden itibaren</w:t>
      </w:r>
      <w:r>
        <w:rPr>
          <w:rFonts w:ascii="Times New Roman" w:eastAsia="TimesNewRomanPS-BoldMT" w:hAnsi="Times New Roman" w:cs="Times New Roman"/>
          <w:b/>
          <w:bCs/>
          <w:sz w:val="24"/>
          <w:szCs w:val="24"/>
        </w:rPr>
        <w:t xml:space="preserve"> kaç iş günü içerisinde bakanlığa itirazda bulunabilir?</w:t>
      </w:r>
    </w:p>
    <w:p w:rsidR="00A17EE4" w:rsidRDefault="0073288F" w:rsidP="00630C7A">
      <w:pPr>
        <w:pStyle w:val="ListeParagraf"/>
        <w:numPr>
          <w:ilvl w:val="0"/>
          <w:numId w:val="4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 İş Günü</w:t>
      </w:r>
    </w:p>
    <w:p w:rsidR="0073288F" w:rsidRDefault="0073288F" w:rsidP="00630C7A">
      <w:pPr>
        <w:pStyle w:val="ListeParagraf"/>
        <w:numPr>
          <w:ilvl w:val="0"/>
          <w:numId w:val="4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 İş Günü</w:t>
      </w:r>
    </w:p>
    <w:p w:rsidR="0073288F" w:rsidRDefault="0073288F" w:rsidP="00630C7A">
      <w:pPr>
        <w:pStyle w:val="ListeParagraf"/>
        <w:numPr>
          <w:ilvl w:val="0"/>
          <w:numId w:val="4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  İş Günü</w:t>
      </w:r>
    </w:p>
    <w:p w:rsidR="0073288F" w:rsidRDefault="0073288F" w:rsidP="00630C7A">
      <w:pPr>
        <w:pStyle w:val="ListeParagraf"/>
        <w:numPr>
          <w:ilvl w:val="0"/>
          <w:numId w:val="40"/>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30 İş Günü</w:t>
      </w:r>
    </w:p>
    <w:p w:rsidR="00DB5869" w:rsidRDefault="00DB5869" w:rsidP="00DB5869">
      <w:pPr>
        <w:pStyle w:val="ListeParagraf"/>
        <w:ind w:left="1080"/>
        <w:rPr>
          <w:rFonts w:ascii="Times New Roman" w:hAnsi="Times New Roman" w:cs="Times New Roman"/>
          <w:b/>
          <w:color w:val="000000" w:themeColor="text1"/>
          <w:sz w:val="24"/>
          <w:szCs w:val="24"/>
        </w:rPr>
      </w:pPr>
    </w:p>
    <w:p w:rsidR="00DB5869" w:rsidRPr="00DB5869" w:rsidRDefault="00DB5869" w:rsidP="00DB5869">
      <w:pPr>
        <w:pStyle w:val="ListeParagraf"/>
        <w:numPr>
          <w:ilvl w:val="0"/>
          <w:numId w:val="1"/>
        </w:numPr>
        <w:autoSpaceDE w:val="0"/>
        <w:autoSpaceDN w:val="0"/>
        <w:adjustRightInd w:val="0"/>
        <w:spacing w:after="0" w:line="240" w:lineRule="auto"/>
        <w:rPr>
          <w:rFonts w:ascii="Times New Roman" w:eastAsia="TimesNewRomanPSMT" w:hAnsi="Times New Roman" w:cs="Times New Roman"/>
          <w:b/>
          <w:sz w:val="24"/>
          <w:szCs w:val="24"/>
        </w:rPr>
      </w:pPr>
      <w:r w:rsidRPr="00DB5869">
        <w:rPr>
          <w:rFonts w:ascii="Times New Roman" w:hAnsi="Times New Roman" w:cs="Times New Roman"/>
          <w:b/>
          <w:color w:val="000000" w:themeColor="text1"/>
          <w:sz w:val="24"/>
          <w:szCs w:val="24"/>
        </w:rPr>
        <w:t xml:space="preserve">5580 sayılı Özel Öğretim Kurumları Kanununa göre; </w:t>
      </w:r>
      <w:r w:rsidRPr="00DB5869">
        <w:rPr>
          <w:rFonts w:ascii="Times New Roman" w:eastAsia="TimesNewRomanPSMT" w:hAnsi="Times New Roman" w:cs="Times New Roman"/>
          <w:b/>
          <w:sz w:val="24"/>
          <w:szCs w:val="24"/>
        </w:rPr>
        <w:t>Meyhane, kahvehane, kıraathane, bar, elektronik oyun merkezleri gibi umuma açık yerler ile açık alkollü içki satılan yerlerin, okul binalarından</w:t>
      </w:r>
    </w:p>
    <w:p w:rsidR="00DB5869" w:rsidRPr="00DB5869" w:rsidRDefault="00DB5869" w:rsidP="00DB5869">
      <w:pPr>
        <w:pStyle w:val="ListeParagraf"/>
        <w:rPr>
          <w:rFonts w:ascii="Times New Roman" w:hAnsi="Times New Roman" w:cs="Times New Roman"/>
          <w:b/>
          <w:sz w:val="24"/>
          <w:szCs w:val="24"/>
        </w:rPr>
      </w:pPr>
      <w:r w:rsidRPr="00DB5869">
        <w:rPr>
          <w:rFonts w:ascii="Times New Roman" w:eastAsia="TimesNewRomanPS-BoldMT" w:hAnsi="Times New Roman" w:cs="Times New Roman"/>
          <w:b/>
          <w:bCs/>
          <w:sz w:val="24"/>
          <w:szCs w:val="24"/>
        </w:rPr>
        <w:t>kapıdan kapıya en az</w:t>
      </w:r>
      <w:r>
        <w:rPr>
          <w:rFonts w:ascii="Times New Roman" w:eastAsia="TimesNewRomanPS-BoldMT" w:hAnsi="Times New Roman" w:cs="Times New Roman"/>
          <w:b/>
          <w:bCs/>
          <w:sz w:val="24"/>
          <w:szCs w:val="24"/>
        </w:rPr>
        <w:t xml:space="preserve"> kaç metre uzaklıkta olması gerekmektedir?</w:t>
      </w:r>
    </w:p>
    <w:p w:rsidR="00DB5869" w:rsidRDefault="00DB5869" w:rsidP="00630C7A">
      <w:pPr>
        <w:pStyle w:val="ListeParagraf"/>
        <w:numPr>
          <w:ilvl w:val="0"/>
          <w:numId w:val="42"/>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100</w:t>
      </w:r>
    </w:p>
    <w:p w:rsidR="00DB5869" w:rsidRDefault="00DB5869" w:rsidP="00630C7A">
      <w:pPr>
        <w:pStyle w:val="ListeParagraf"/>
        <w:numPr>
          <w:ilvl w:val="0"/>
          <w:numId w:val="42"/>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200</w:t>
      </w:r>
    </w:p>
    <w:p w:rsidR="00DB5869" w:rsidRDefault="00DB5869" w:rsidP="00630C7A">
      <w:pPr>
        <w:pStyle w:val="ListeParagraf"/>
        <w:numPr>
          <w:ilvl w:val="0"/>
          <w:numId w:val="42"/>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300</w:t>
      </w:r>
    </w:p>
    <w:p w:rsidR="00DB5869" w:rsidRDefault="00DB5869" w:rsidP="00630C7A">
      <w:pPr>
        <w:pStyle w:val="ListeParagraf"/>
        <w:numPr>
          <w:ilvl w:val="0"/>
          <w:numId w:val="42"/>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400</w:t>
      </w:r>
    </w:p>
    <w:p w:rsidR="00326697" w:rsidRDefault="00326697" w:rsidP="00326697">
      <w:pPr>
        <w:pStyle w:val="ListeParagraf"/>
        <w:ind w:left="1080"/>
        <w:rPr>
          <w:rFonts w:ascii="Times New Roman" w:hAnsi="Times New Roman" w:cs="Times New Roman"/>
          <w:b/>
          <w:color w:val="000000" w:themeColor="text1"/>
          <w:sz w:val="24"/>
          <w:szCs w:val="24"/>
        </w:rPr>
      </w:pPr>
    </w:p>
    <w:p w:rsidR="00326697" w:rsidRDefault="00326697" w:rsidP="00326697">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Personeli Görevde Yükselme, Unvan değişikliği ve yer değiştirme yönetmeliğine göre; aşağıdakilerden hangisi yönetim hizmetleri grubuna girmez?</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Şef</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Basımevi Müdür Yardımcısı</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Eğitim Uzmanı</w:t>
      </w:r>
    </w:p>
    <w:p w:rsidR="00326697" w:rsidRDefault="00326697" w:rsidP="00630C7A">
      <w:pPr>
        <w:pStyle w:val="ListeParagraf"/>
        <w:numPr>
          <w:ilvl w:val="0"/>
          <w:numId w:val="4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Koruma ve Güvenlik Şefi</w:t>
      </w:r>
    </w:p>
    <w:p w:rsidR="00486859" w:rsidRDefault="00486859" w:rsidP="00486859">
      <w:pPr>
        <w:pStyle w:val="ListeParagraf"/>
        <w:ind w:left="1080"/>
        <w:rPr>
          <w:rFonts w:ascii="Times New Roman" w:hAnsi="Times New Roman" w:cs="Times New Roman"/>
          <w:b/>
          <w:color w:val="000000" w:themeColor="text1"/>
          <w:sz w:val="24"/>
          <w:szCs w:val="24"/>
        </w:rPr>
      </w:pPr>
    </w:p>
    <w:p w:rsidR="00326697" w:rsidRDefault="00326697" w:rsidP="00326697">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Personeli Görevde Yükselme, Unvan değişikliği ve yer değiştirme yönetmeliğine göre; aşağıdakilerden hangisi görevde yükselme sınavına tabi kadrolardan değildir?</w:t>
      </w:r>
    </w:p>
    <w:p w:rsidR="00326697" w:rsidRDefault="00326697" w:rsidP="00630C7A">
      <w:pPr>
        <w:pStyle w:val="ListeParagraf"/>
        <w:numPr>
          <w:ilvl w:val="0"/>
          <w:numId w:val="4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İstatikçi</w:t>
      </w:r>
    </w:p>
    <w:p w:rsidR="00326697" w:rsidRDefault="00326697" w:rsidP="00630C7A">
      <w:pPr>
        <w:pStyle w:val="ListeParagraf"/>
        <w:numPr>
          <w:ilvl w:val="0"/>
          <w:numId w:val="44"/>
        </w:numPr>
        <w:rPr>
          <w:rFonts w:ascii="Times New Roman" w:hAnsi="Times New Roman" w:cs="Times New Roman"/>
          <w:b/>
          <w:color w:val="000000" w:themeColor="text1"/>
          <w:sz w:val="24"/>
          <w:szCs w:val="24"/>
        </w:rPr>
      </w:pPr>
      <w:r w:rsidRPr="0032669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Memur</w:t>
      </w:r>
    </w:p>
    <w:p w:rsidR="00326697" w:rsidRDefault="00326697" w:rsidP="00630C7A">
      <w:pPr>
        <w:pStyle w:val="ListeParagraf"/>
        <w:numPr>
          <w:ilvl w:val="0"/>
          <w:numId w:val="4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Şube Müdürü</w:t>
      </w:r>
    </w:p>
    <w:p w:rsidR="00326697" w:rsidRDefault="00326697" w:rsidP="00630C7A">
      <w:pPr>
        <w:pStyle w:val="ListeParagraf"/>
        <w:numPr>
          <w:ilvl w:val="0"/>
          <w:numId w:val="44"/>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Tesis Müdürü</w:t>
      </w:r>
    </w:p>
    <w:p w:rsidR="00486859" w:rsidRDefault="00486859" w:rsidP="00486859">
      <w:pPr>
        <w:pStyle w:val="ListeParagraf"/>
        <w:ind w:left="1080"/>
        <w:rPr>
          <w:rFonts w:ascii="Times New Roman" w:hAnsi="Times New Roman" w:cs="Times New Roman"/>
          <w:b/>
          <w:color w:val="000000" w:themeColor="text1"/>
          <w:sz w:val="24"/>
          <w:szCs w:val="24"/>
        </w:rPr>
      </w:pPr>
    </w:p>
    <w:p w:rsidR="00A923F2" w:rsidRDefault="00A923F2" w:rsidP="00A923F2">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Aday Memurların Yetiştirilmelerine ilişkin yönetmeliğe göre;  Temel eğitim süresi aşağıdakilerden hangisinde doğru olarak verilmiştir?</w:t>
      </w:r>
    </w:p>
    <w:p w:rsidR="00A923F2" w:rsidRDefault="00A923F2" w:rsidP="00630C7A">
      <w:pPr>
        <w:pStyle w:val="ListeParagraf"/>
        <w:numPr>
          <w:ilvl w:val="0"/>
          <w:numId w:val="4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 günden az – İki Aydan Çok Olamaz</w:t>
      </w:r>
    </w:p>
    <w:p w:rsidR="00A923F2" w:rsidRDefault="00A923F2" w:rsidP="00630C7A">
      <w:pPr>
        <w:pStyle w:val="ListeParagraf"/>
        <w:numPr>
          <w:ilvl w:val="0"/>
          <w:numId w:val="4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 günden az – Üç Aydan Çok olamaz</w:t>
      </w:r>
    </w:p>
    <w:p w:rsidR="00A923F2" w:rsidRDefault="00A923F2" w:rsidP="00630C7A">
      <w:pPr>
        <w:pStyle w:val="ListeParagraf"/>
        <w:numPr>
          <w:ilvl w:val="0"/>
          <w:numId w:val="4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 günden az – İki Aydan Çok Olamaz</w:t>
      </w:r>
    </w:p>
    <w:p w:rsidR="00A923F2" w:rsidRDefault="00A923F2" w:rsidP="00630C7A">
      <w:pPr>
        <w:pStyle w:val="ListeParagraf"/>
        <w:numPr>
          <w:ilvl w:val="0"/>
          <w:numId w:val="48"/>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 günden az – Üç Aydan Çok Olamaz</w:t>
      </w:r>
    </w:p>
    <w:p w:rsidR="00353E12" w:rsidRDefault="00353E12" w:rsidP="00353E12">
      <w:pPr>
        <w:pStyle w:val="ListeParagraf"/>
        <w:ind w:left="1080"/>
        <w:rPr>
          <w:rFonts w:ascii="Times New Roman" w:hAnsi="Times New Roman" w:cs="Times New Roman"/>
          <w:b/>
          <w:color w:val="000000" w:themeColor="text1"/>
          <w:sz w:val="24"/>
          <w:szCs w:val="24"/>
        </w:rPr>
      </w:pPr>
    </w:p>
    <w:p w:rsidR="005A56EE" w:rsidRDefault="005A56EE" w:rsidP="005A56EE">
      <w:pPr>
        <w:pStyle w:val="ListeParagraf"/>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Milli Eğitim Bakanlığı Öğretmenlerinin atama ve yer değiştirme yönetmeliğine göre; eğitim planlama ve değerlendirme kurulu kaç üyeden oluşur?</w:t>
      </w:r>
    </w:p>
    <w:p w:rsidR="005A56EE" w:rsidRDefault="005A56EE" w:rsidP="00630C7A">
      <w:pPr>
        <w:pStyle w:val="ListeParagraf"/>
        <w:numPr>
          <w:ilvl w:val="0"/>
          <w:numId w:val="53"/>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r w:rsidR="00486859">
        <w:rPr>
          <w:rFonts w:ascii="Times New Roman" w:hAnsi="Times New Roman" w:cs="Times New Roman"/>
          <w:b/>
          <w:color w:val="000000" w:themeColor="text1"/>
          <w:sz w:val="24"/>
          <w:szCs w:val="24"/>
        </w:rPr>
        <w:tab/>
        <w:t>b) 8</w:t>
      </w:r>
      <w:r w:rsidR="00486859">
        <w:rPr>
          <w:rFonts w:ascii="Times New Roman" w:hAnsi="Times New Roman" w:cs="Times New Roman"/>
          <w:b/>
          <w:color w:val="000000" w:themeColor="text1"/>
          <w:sz w:val="24"/>
          <w:szCs w:val="24"/>
        </w:rPr>
        <w:tab/>
        <w:t>c) 7</w:t>
      </w:r>
      <w:r w:rsidR="00486859">
        <w:rPr>
          <w:rFonts w:ascii="Times New Roman" w:hAnsi="Times New Roman" w:cs="Times New Roman"/>
          <w:b/>
          <w:color w:val="000000" w:themeColor="text1"/>
          <w:sz w:val="24"/>
          <w:szCs w:val="24"/>
        </w:rPr>
        <w:tab/>
        <w:t>d) 6</w:t>
      </w:r>
    </w:p>
    <w:p w:rsidR="00515C6F" w:rsidRPr="00745BBC" w:rsidRDefault="00515C6F" w:rsidP="00515C6F">
      <w:pPr>
        <w:pStyle w:val="ListeParagraf"/>
        <w:spacing w:after="0" w:line="240" w:lineRule="auto"/>
        <w:ind w:left="1080"/>
        <w:rPr>
          <w:rFonts w:ascii="Times New Roman" w:hAnsi="Times New Roman" w:cs="Times New Roman"/>
          <w:b/>
          <w:sz w:val="24"/>
          <w:szCs w:val="24"/>
          <w:lang w:eastAsia="tr-TR"/>
        </w:rPr>
      </w:pPr>
    </w:p>
    <w:p w:rsidR="00515C6F" w:rsidRPr="00515C6F" w:rsidRDefault="00515C6F" w:rsidP="00515C6F">
      <w:pPr>
        <w:pStyle w:val="ListeParagraf"/>
        <w:numPr>
          <w:ilvl w:val="0"/>
          <w:numId w:val="1"/>
        </w:numPr>
        <w:spacing w:after="0" w:line="240" w:lineRule="auto"/>
        <w:rPr>
          <w:rFonts w:ascii="Times New Roman" w:hAnsi="Times New Roman" w:cs="Times New Roman"/>
          <w:b/>
          <w:sz w:val="24"/>
          <w:szCs w:val="24"/>
          <w:lang w:eastAsia="tr-TR"/>
        </w:rPr>
      </w:pPr>
      <w:r>
        <w:rPr>
          <w:rFonts w:ascii="Times New Roman" w:hAnsi="Times New Roman" w:cs="Times New Roman"/>
          <w:b/>
          <w:color w:val="000000" w:themeColor="text1"/>
          <w:spacing w:val="18"/>
          <w:sz w:val="24"/>
          <w:szCs w:val="24"/>
          <w:bdr w:val="none" w:sz="0" w:space="0" w:color="auto" w:frame="1"/>
        </w:rPr>
        <w:t>Milli Eğitim Bakanlığı izin yönergesine göre</w:t>
      </w:r>
      <w:r w:rsidRPr="00515C6F">
        <w:rPr>
          <w:rFonts w:ascii="Times New Roman" w:hAnsi="Times New Roman" w:cs="Times New Roman"/>
          <w:b/>
          <w:color w:val="000000" w:themeColor="text1"/>
          <w:spacing w:val="18"/>
          <w:sz w:val="24"/>
          <w:szCs w:val="24"/>
          <w:bdr w:val="none" w:sz="0" w:space="0" w:color="auto" w:frame="1"/>
        </w:rPr>
        <w:t xml:space="preserve">; </w:t>
      </w:r>
      <w:r w:rsidRPr="00515C6F">
        <w:rPr>
          <w:rFonts w:ascii="Times New Roman" w:eastAsia="TimesNewRomanPSMT" w:hAnsi="Times New Roman" w:cs="Times New Roman"/>
          <w:b/>
          <w:sz w:val="24"/>
          <w:szCs w:val="24"/>
        </w:rPr>
        <w:t xml:space="preserve">Aylıksız izin süresinin bitiminden önce mazereti gerektiren sebebin ortadan kalkması hâlinde, </w:t>
      </w:r>
      <w:r>
        <w:rPr>
          <w:rFonts w:ascii="Times New Roman" w:eastAsia="TimesNewRomanPSMT" w:hAnsi="Times New Roman" w:cs="Times New Roman"/>
          <w:b/>
          <w:sz w:val="24"/>
          <w:szCs w:val="24"/>
        </w:rPr>
        <w:t>kaç</w:t>
      </w:r>
      <w:r w:rsidRPr="00515C6F">
        <w:rPr>
          <w:rFonts w:ascii="Times New Roman" w:eastAsia="TimesNewRomanPSMT" w:hAnsi="Times New Roman" w:cs="Times New Roman"/>
          <w:b/>
          <w:sz w:val="24"/>
          <w:szCs w:val="24"/>
        </w:rPr>
        <w:t xml:space="preserve"> gün içinde göreve dönülmesi zorunludur</w:t>
      </w:r>
      <w:r>
        <w:rPr>
          <w:rFonts w:ascii="Times New Roman" w:eastAsia="TimesNewRomanPSMT" w:hAnsi="Times New Roman" w:cs="Times New Roman"/>
          <w:b/>
          <w:sz w:val="24"/>
          <w:szCs w:val="24"/>
        </w:rPr>
        <w:t>?</w:t>
      </w:r>
    </w:p>
    <w:p w:rsidR="00515C6F" w:rsidRPr="00515C6F" w:rsidRDefault="00515C6F" w:rsidP="00630C7A">
      <w:pPr>
        <w:pStyle w:val="ListeParagraf"/>
        <w:numPr>
          <w:ilvl w:val="0"/>
          <w:numId w:val="60"/>
        </w:numPr>
        <w:spacing w:after="0" w:line="240" w:lineRule="auto"/>
        <w:rPr>
          <w:rFonts w:ascii="Times New Roman" w:hAnsi="Times New Roman" w:cs="Times New Roman"/>
          <w:b/>
          <w:sz w:val="24"/>
          <w:szCs w:val="24"/>
          <w:lang w:eastAsia="tr-TR"/>
        </w:rPr>
      </w:pPr>
      <w:r>
        <w:rPr>
          <w:rFonts w:ascii="Times New Roman" w:hAnsi="Times New Roman" w:cs="Times New Roman"/>
          <w:b/>
          <w:color w:val="000000" w:themeColor="text1"/>
          <w:spacing w:val="18"/>
          <w:sz w:val="24"/>
          <w:szCs w:val="24"/>
          <w:bdr w:val="none" w:sz="0" w:space="0" w:color="auto" w:frame="1"/>
        </w:rPr>
        <w:t>5</w:t>
      </w:r>
      <w:r w:rsidR="00486859">
        <w:rPr>
          <w:rFonts w:ascii="Times New Roman" w:hAnsi="Times New Roman" w:cs="Times New Roman"/>
          <w:b/>
          <w:color w:val="000000" w:themeColor="text1"/>
          <w:spacing w:val="18"/>
          <w:sz w:val="24"/>
          <w:szCs w:val="24"/>
          <w:bdr w:val="none" w:sz="0" w:space="0" w:color="auto" w:frame="1"/>
        </w:rPr>
        <w:tab/>
      </w:r>
      <w:r w:rsidR="00486859">
        <w:rPr>
          <w:rFonts w:ascii="Times New Roman" w:hAnsi="Times New Roman" w:cs="Times New Roman"/>
          <w:b/>
          <w:color w:val="000000" w:themeColor="text1"/>
          <w:spacing w:val="18"/>
          <w:sz w:val="24"/>
          <w:szCs w:val="24"/>
          <w:bdr w:val="none" w:sz="0" w:space="0" w:color="auto" w:frame="1"/>
        </w:rPr>
        <w:tab/>
        <w:t>b) 20    c) 15   d) 10</w:t>
      </w:r>
    </w:p>
    <w:p w:rsidR="00715BC8" w:rsidRDefault="00715BC8" w:rsidP="00486859">
      <w:pPr>
        <w:rPr>
          <w:rFonts w:ascii="Times New Roman" w:hAnsi="Times New Roman" w:cs="Times New Roman"/>
          <w:b/>
          <w:color w:val="000000" w:themeColor="text1"/>
          <w:sz w:val="24"/>
          <w:szCs w:val="24"/>
        </w:rPr>
      </w:pPr>
    </w:p>
    <w:p w:rsidR="00702C60" w:rsidRDefault="00702C60" w:rsidP="00486859">
      <w:pPr>
        <w:rPr>
          <w:rFonts w:ascii="Times New Roman" w:hAnsi="Times New Roman" w:cs="Times New Roman"/>
          <w:b/>
          <w:color w:val="000000" w:themeColor="text1"/>
          <w:sz w:val="24"/>
          <w:szCs w:val="24"/>
        </w:rPr>
      </w:pPr>
    </w:p>
    <w:tbl>
      <w:tblPr>
        <w:tblpPr w:leftFromText="141" w:rightFromText="141" w:vertAnchor="page" w:horzAnchor="margin" w:tblpXSpec="center" w:tblpY="1621"/>
        <w:tblW w:w="8595" w:type="dxa"/>
        <w:tblCellSpacing w:w="15" w:type="dxa"/>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4A0"/>
      </w:tblPr>
      <w:tblGrid>
        <w:gridCol w:w="966"/>
        <w:gridCol w:w="951"/>
        <w:gridCol w:w="951"/>
        <w:gridCol w:w="952"/>
        <w:gridCol w:w="952"/>
        <w:gridCol w:w="952"/>
        <w:gridCol w:w="952"/>
        <w:gridCol w:w="952"/>
        <w:gridCol w:w="967"/>
      </w:tblGrid>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11)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21)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31)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41)   C</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12)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22)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32)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42)   A</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13)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23)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33)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43)   C</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14)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24)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34)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44)   B</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5)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15)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25)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35)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45)   A</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6)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16)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26)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36)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46)   C</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7)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17)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27)   B</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37)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47)   A</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8)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18)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28)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38)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48)   C</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9)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19)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29)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39)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49)   A</w:t>
            </w:r>
          </w:p>
        </w:tc>
      </w:tr>
      <w:tr w:rsidR="00702C60" w:rsidTr="00702C60">
        <w:trPr>
          <w:trHeight w:val="300"/>
          <w:tblCellSpacing w:w="15" w:type="dxa"/>
        </w:trPr>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10)   A</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20)   D</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30)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40)   C</w:t>
            </w: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spacing w:line="426" w:lineRule="atLeast"/>
              <w:rPr>
                <w:sz w:val="24"/>
                <w:szCs w:val="24"/>
              </w:rPr>
            </w:pPr>
          </w:p>
        </w:tc>
        <w:tc>
          <w:tcPr>
            <w:tcW w:w="536"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702C60" w:rsidRDefault="00702C60" w:rsidP="00702C60">
            <w:pPr>
              <w:pStyle w:val="NormalWeb"/>
              <w:spacing w:before="0" w:beforeAutospacing="0" w:after="324" w:afterAutospacing="0" w:line="426" w:lineRule="atLeast"/>
            </w:pPr>
            <w:r>
              <w:rPr>
                <w:rFonts w:ascii="Arial" w:hAnsi="Arial" w:cs="Arial"/>
                <w:color w:val="333333"/>
                <w:sz w:val="20"/>
                <w:szCs w:val="20"/>
              </w:rPr>
              <w:t>50)   D</w:t>
            </w:r>
          </w:p>
        </w:tc>
      </w:tr>
    </w:tbl>
    <w:p w:rsidR="00702C60" w:rsidRPr="00486859" w:rsidRDefault="00702C60" w:rsidP="00486859">
      <w:pPr>
        <w:rPr>
          <w:rFonts w:ascii="Times New Roman" w:hAnsi="Times New Roman" w:cs="Times New Roman"/>
          <w:b/>
          <w:color w:val="000000" w:themeColor="text1"/>
          <w:sz w:val="24"/>
          <w:szCs w:val="24"/>
        </w:rPr>
      </w:pPr>
    </w:p>
    <w:sectPr w:rsidR="00702C60" w:rsidRPr="00486859" w:rsidSect="00D76D79">
      <w:headerReference w:type="default" r:id="rId7"/>
      <w:pgSz w:w="11906" w:h="16838"/>
      <w:pgMar w:top="567" w:right="284" w:bottom="567" w:left="284" w:header="567" w:footer="567"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1D5" w:rsidRDefault="00C671D5" w:rsidP="007D0102">
      <w:pPr>
        <w:spacing w:after="0" w:line="240" w:lineRule="auto"/>
      </w:pPr>
      <w:r>
        <w:separator/>
      </w:r>
    </w:p>
  </w:endnote>
  <w:endnote w:type="continuationSeparator" w:id="1">
    <w:p w:rsidR="00C671D5" w:rsidRDefault="00C671D5" w:rsidP="007D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1D5" w:rsidRDefault="00C671D5" w:rsidP="007D0102">
      <w:pPr>
        <w:spacing w:after="0" w:line="240" w:lineRule="auto"/>
      </w:pPr>
      <w:r>
        <w:separator/>
      </w:r>
    </w:p>
  </w:footnote>
  <w:footnote w:type="continuationSeparator" w:id="1">
    <w:p w:rsidR="00C671D5" w:rsidRDefault="00C671D5" w:rsidP="007D0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12" w:rsidRPr="007D0102" w:rsidRDefault="00702C60" w:rsidP="00D76D79">
    <w:pPr>
      <w:spacing w:after="0" w:line="240" w:lineRule="auto"/>
      <w:jc w:val="center"/>
      <w:rPr>
        <w:b/>
        <w:sz w:val="32"/>
        <w:szCs w:val="32"/>
      </w:rPr>
    </w:pPr>
    <w:r>
      <w:rPr>
        <w:b/>
        <w:sz w:val="32"/>
        <w:szCs w:val="32"/>
      </w:rPr>
      <w:t>TEÇ-SEN /</w:t>
    </w:r>
    <w:r w:rsidR="00353E12" w:rsidRPr="007D0102">
      <w:rPr>
        <w:b/>
        <w:sz w:val="32"/>
        <w:szCs w:val="32"/>
      </w:rPr>
      <w:t>TÜM EĞ</w:t>
    </w:r>
    <w:r>
      <w:rPr>
        <w:b/>
        <w:sz w:val="32"/>
        <w:szCs w:val="32"/>
      </w:rPr>
      <w:t>İ</w:t>
    </w:r>
    <w:r w:rsidR="00353E12" w:rsidRPr="007D0102">
      <w:rPr>
        <w:b/>
        <w:sz w:val="32"/>
        <w:szCs w:val="32"/>
      </w:rPr>
      <w:t>TİM ÇALIŞANLARI SENDİKASI</w:t>
    </w:r>
  </w:p>
  <w:p w:rsidR="00353E12" w:rsidRPr="00D76D79" w:rsidRDefault="00353E12" w:rsidP="00D76D79">
    <w:pPr>
      <w:spacing w:after="0" w:line="240" w:lineRule="auto"/>
      <w:jc w:val="center"/>
      <w:rPr>
        <w:b/>
        <w:sz w:val="32"/>
        <w:szCs w:val="32"/>
        <w:u w:val="single"/>
      </w:rPr>
    </w:pPr>
    <w:r w:rsidRPr="00D76D79">
      <w:rPr>
        <w:b/>
        <w:sz w:val="32"/>
        <w:szCs w:val="32"/>
        <w:u w:val="single"/>
      </w:rPr>
      <w:t>2014 GÖREVDE YÜKSELME DENEME SINAVI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0B5"/>
    <w:multiLevelType w:val="hybridMultilevel"/>
    <w:tmpl w:val="C59808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745967"/>
    <w:multiLevelType w:val="hybridMultilevel"/>
    <w:tmpl w:val="F87C5992"/>
    <w:lvl w:ilvl="0" w:tplc="0E1A5414">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6A35223"/>
    <w:multiLevelType w:val="hybridMultilevel"/>
    <w:tmpl w:val="AAB8F706"/>
    <w:lvl w:ilvl="0" w:tplc="23084970">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92160D6"/>
    <w:multiLevelType w:val="hybridMultilevel"/>
    <w:tmpl w:val="AAD8C1D6"/>
    <w:lvl w:ilvl="0" w:tplc="0DB641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9AF3B37"/>
    <w:multiLevelType w:val="hybridMultilevel"/>
    <w:tmpl w:val="309ACB88"/>
    <w:lvl w:ilvl="0" w:tplc="25F201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B126E02"/>
    <w:multiLevelType w:val="hybridMultilevel"/>
    <w:tmpl w:val="F7A61EEA"/>
    <w:lvl w:ilvl="0" w:tplc="F4FCF5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864EAA"/>
    <w:multiLevelType w:val="hybridMultilevel"/>
    <w:tmpl w:val="EF9CC74C"/>
    <w:lvl w:ilvl="0" w:tplc="4DEE01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0281035"/>
    <w:multiLevelType w:val="hybridMultilevel"/>
    <w:tmpl w:val="9C6A2FAE"/>
    <w:lvl w:ilvl="0" w:tplc="FC389B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0786DCD"/>
    <w:multiLevelType w:val="hybridMultilevel"/>
    <w:tmpl w:val="1CDA32EC"/>
    <w:lvl w:ilvl="0" w:tplc="5FC6AFC8">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27E1F75"/>
    <w:multiLevelType w:val="hybridMultilevel"/>
    <w:tmpl w:val="9D020200"/>
    <w:lvl w:ilvl="0" w:tplc="CC46302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3240D45"/>
    <w:multiLevelType w:val="hybridMultilevel"/>
    <w:tmpl w:val="03BEF0EE"/>
    <w:lvl w:ilvl="0" w:tplc="BF9C33E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5B31B8C"/>
    <w:multiLevelType w:val="hybridMultilevel"/>
    <w:tmpl w:val="53E4C45E"/>
    <w:lvl w:ilvl="0" w:tplc="E300F45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5FE59BB"/>
    <w:multiLevelType w:val="hybridMultilevel"/>
    <w:tmpl w:val="7700A6E0"/>
    <w:lvl w:ilvl="0" w:tplc="B0BA74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9406943"/>
    <w:multiLevelType w:val="hybridMultilevel"/>
    <w:tmpl w:val="E86E75E2"/>
    <w:lvl w:ilvl="0" w:tplc="8E5275B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AFE3DB9"/>
    <w:multiLevelType w:val="hybridMultilevel"/>
    <w:tmpl w:val="E6DE8018"/>
    <w:lvl w:ilvl="0" w:tplc="3C7484C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C9403E5"/>
    <w:multiLevelType w:val="hybridMultilevel"/>
    <w:tmpl w:val="5A0606E8"/>
    <w:lvl w:ilvl="0" w:tplc="ED36B9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1EE328CC"/>
    <w:multiLevelType w:val="hybridMultilevel"/>
    <w:tmpl w:val="D44866D8"/>
    <w:lvl w:ilvl="0" w:tplc="49EAF6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3E822EE"/>
    <w:multiLevelType w:val="hybridMultilevel"/>
    <w:tmpl w:val="D8584D5A"/>
    <w:lvl w:ilvl="0" w:tplc="942CE4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262C2AC1"/>
    <w:multiLevelType w:val="hybridMultilevel"/>
    <w:tmpl w:val="C9484E68"/>
    <w:lvl w:ilvl="0" w:tplc="FFCCF0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28463ACA"/>
    <w:multiLevelType w:val="hybridMultilevel"/>
    <w:tmpl w:val="9DB49D58"/>
    <w:lvl w:ilvl="0" w:tplc="FE9EB7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286D17D9"/>
    <w:multiLevelType w:val="hybridMultilevel"/>
    <w:tmpl w:val="FB1E58EE"/>
    <w:lvl w:ilvl="0" w:tplc="0852A4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29420C3B"/>
    <w:multiLevelType w:val="hybridMultilevel"/>
    <w:tmpl w:val="B9E89CB6"/>
    <w:lvl w:ilvl="0" w:tplc="F962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297076FD"/>
    <w:multiLevelType w:val="hybridMultilevel"/>
    <w:tmpl w:val="7BCA564A"/>
    <w:lvl w:ilvl="0" w:tplc="ACE8E1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2A3022A6"/>
    <w:multiLevelType w:val="hybridMultilevel"/>
    <w:tmpl w:val="001215C8"/>
    <w:lvl w:ilvl="0" w:tplc="3FAC00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D0D7DF0"/>
    <w:multiLevelType w:val="hybridMultilevel"/>
    <w:tmpl w:val="68061DD0"/>
    <w:lvl w:ilvl="0" w:tplc="EAB0FD8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4C05EBD"/>
    <w:multiLevelType w:val="hybridMultilevel"/>
    <w:tmpl w:val="FF920942"/>
    <w:lvl w:ilvl="0" w:tplc="E7CE8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4F72483"/>
    <w:multiLevelType w:val="hybridMultilevel"/>
    <w:tmpl w:val="4930327E"/>
    <w:lvl w:ilvl="0" w:tplc="359299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530295C"/>
    <w:multiLevelType w:val="hybridMultilevel"/>
    <w:tmpl w:val="E3C0CC7C"/>
    <w:lvl w:ilvl="0" w:tplc="BFFEE3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36C564E4"/>
    <w:multiLevelType w:val="hybridMultilevel"/>
    <w:tmpl w:val="7F648F8E"/>
    <w:lvl w:ilvl="0" w:tplc="752472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377D7ED6"/>
    <w:multiLevelType w:val="hybridMultilevel"/>
    <w:tmpl w:val="7A0EF504"/>
    <w:lvl w:ilvl="0" w:tplc="CDC4683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3A870483"/>
    <w:multiLevelType w:val="hybridMultilevel"/>
    <w:tmpl w:val="0E54092C"/>
    <w:lvl w:ilvl="0" w:tplc="627CB4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A8F3803"/>
    <w:multiLevelType w:val="hybridMultilevel"/>
    <w:tmpl w:val="60D097F0"/>
    <w:lvl w:ilvl="0" w:tplc="431859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3C5A1519"/>
    <w:multiLevelType w:val="hybridMultilevel"/>
    <w:tmpl w:val="CC485B86"/>
    <w:lvl w:ilvl="0" w:tplc="72FED4C2">
      <w:start w:val="1"/>
      <w:numFmt w:val="lowerLetter"/>
      <w:lvlText w:val="%1)"/>
      <w:lvlJc w:val="left"/>
      <w:pPr>
        <w:ind w:left="1068" w:hanging="360"/>
      </w:pPr>
      <w:rPr>
        <w:rFonts w:asciiTheme="minorHAnsi" w:eastAsiaTheme="minorHAnsi" w:hAnsiTheme="minorHAnsi" w:cstheme="minorBidi"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3E8770CC"/>
    <w:multiLevelType w:val="hybridMultilevel"/>
    <w:tmpl w:val="07B86600"/>
    <w:lvl w:ilvl="0" w:tplc="90D826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40652AB6"/>
    <w:multiLevelType w:val="hybridMultilevel"/>
    <w:tmpl w:val="4E76568C"/>
    <w:lvl w:ilvl="0" w:tplc="6DAE20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42CA0A27"/>
    <w:multiLevelType w:val="hybridMultilevel"/>
    <w:tmpl w:val="3AB48DEE"/>
    <w:lvl w:ilvl="0" w:tplc="9980400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464A5B41"/>
    <w:multiLevelType w:val="hybridMultilevel"/>
    <w:tmpl w:val="65E0B17C"/>
    <w:lvl w:ilvl="0" w:tplc="C4BE59C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46782BA1"/>
    <w:multiLevelType w:val="hybridMultilevel"/>
    <w:tmpl w:val="2C3C5B2C"/>
    <w:lvl w:ilvl="0" w:tplc="E8664BD8">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47927714"/>
    <w:multiLevelType w:val="hybridMultilevel"/>
    <w:tmpl w:val="0B401BB2"/>
    <w:lvl w:ilvl="0" w:tplc="EB0A86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4A473982"/>
    <w:multiLevelType w:val="hybridMultilevel"/>
    <w:tmpl w:val="26D64836"/>
    <w:lvl w:ilvl="0" w:tplc="675457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4EAA0940"/>
    <w:multiLevelType w:val="hybridMultilevel"/>
    <w:tmpl w:val="68F274CA"/>
    <w:lvl w:ilvl="0" w:tplc="BA2CC920">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1">
    <w:nsid w:val="50AE6EED"/>
    <w:multiLevelType w:val="hybridMultilevel"/>
    <w:tmpl w:val="F10AD48C"/>
    <w:lvl w:ilvl="0" w:tplc="34F4EA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50B33688"/>
    <w:multiLevelType w:val="hybridMultilevel"/>
    <w:tmpl w:val="BF12A7E4"/>
    <w:lvl w:ilvl="0" w:tplc="F5041E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50BC0454"/>
    <w:multiLevelType w:val="hybridMultilevel"/>
    <w:tmpl w:val="4440D4F2"/>
    <w:lvl w:ilvl="0" w:tplc="72A23B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nsid w:val="517668A1"/>
    <w:multiLevelType w:val="hybridMultilevel"/>
    <w:tmpl w:val="539AD37C"/>
    <w:lvl w:ilvl="0" w:tplc="DAD251B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52CD5931"/>
    <w:multiLevelType w:val="hybridMultilevel"/>
    <w:tmpl w:val="FA702C76"/>
    <w:lvl w:ilvl="0" w:tplc="7E9E03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571E6607"/>
    <w:multiLevelType w:val="hybridMultilevel"/>
    <w:tmpl w:val="0CEACBAA"/>
    <w:lvl w:ilvl="0" w:tplc="E670E7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5E651956"/>
    <w:multiLevelType w:val="hybridMultilevel"/>
    <w:tmpl w:val="001806A2"/>
    <w:lvl w:ilvl="0" w:tplc="504871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63E34B29"/>
    <w:multiLevelType w:val="hybridMultilevel"/>
    <w:tmpl w:val="267EF5AE"/>
    <w:lvl w:ilvl="0" w:tplc="E5CE9E0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nsid w:val="641A1711"/>
    <w:multiLevelType w:val="hybridMultilevel"/>
    <w:tmpl w:val="E222D218"/>
    <w:lvl w:ilvl="0" w:tplc="5DC81E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678A5C21"/>
    <w:multiLevelType w:val="hybridMultilevel"/>
    <w:tmpl w:val="64408BD4"/>
    <w:lvl w:ilvl="0" w:tplc="BB44C0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nsid w:val="692152DD"/>
    <w:multiLevelType w:val="hybridMultilevel"/>
    <w:tmpl w:val="56D8EFF0"/>
    <w:lvl w:ilvl="0" w:tplc="7C52C5A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nsid w:val="6D3023F7"/>
    <w:multiLevelType w:val="hybridMultilevel"/>
    <w:tmpl w:val="46B29DB8"/>
    <w:lvl w:ilvl="0" w:tplc="4D94AE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nsid w:val="6DE06B14"/>
    <w:multiLevelType w:val="hybridMultilevel"/>
    <w:tmpl w:val="58EEF93C"/>
    <w:lvl w:ilvl="0" w:tplc="30BC1F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nsid w:val="6E073F11"/>
    <w:multiLevelType w:val="hybridMultilevel"/>
    <w:tmpl w:val="1C2067A4"/>
    <w:lvl w:ilvl="0" w:tplc="E682AD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nsid w:val="70EF47FC"/>
    <w:multiLevelType w:val="hybridMultilevel"/>
    <w:tmpl w:val="D8F84676"/>
    <w:lvl w:ilvl="0" w:tplc="930838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nsid w:val="761732A7"/>
    <w:multiLevelType w:val="hybridMultilevel"/>
    <w:tmpl w:val="D98C8F6E"/>
    <w:lvl w:ilvl="0" w:tplc="637CEF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nsid w:val="77007B84"/>
    <w:multiLevelType w:val="hybridMultilevel"/>
    <w:tmpl w:val="FC0292AE"/>
    <w:lvl w:ilvl="0" w:tplc="0AD02D9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nsid w:val="7A1127BA"/>
    <w:multiLevelType w:val="hybridMultilevel"/>
    <w:tmpl w:val="48044B50"/>
    <w:lvl w:ilvl="0" w:tplc="D77068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nsid w:val="7BA826F0"/>
    <w:multiLevelType w:val="multilevel"/>
    <w:tmpl w:val="F44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E91675"/>
    <w:multiLevelType w:val="hybridMultilevel"/>
    <w:tmpl w:val="96DCF724"/>
    <w:lvl w:ilvl="0" w:tplc="3E4EAB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38"/>
  </w:num>
  <w:num w:numId="3">
    <w:abstractNumId w:val="56"/>
  </w:num>
  <w:num w:numId="4">
    <w:abstractNumId w:val="5"/>
  </w:num>
  <w:num w:numId="5">
    <w:abstractNumId w:val="46"/>
  </w:num>
  <w:num w:numId="6">
    <w:abstractNumId w:val="17"/>
  </w:num>
  <w:num w:numId="7">
    <w:abstractNumId w:val="43"/>
  </w:num>
  <w:num w:numId="8">
    <w:abstractNumId w:val="36"/>
  </w:num>
  <w:num w:numId="9">
    <w:abstractNumId w:val="53"/>
  </w:num>
  <w:num w:numId="10">
    <w:abstractNumId w:val="28"/>
  </w:num>
  <w:num w:numId="11">
    <w:abstractNumId w:val="25"/>
  </w:num>
  <w:num w:numId="12">
    <w:abstractNumId w:val="14"/>
  </w:num>
  <w:num w:numId="13">
    <w:abstractNumId w:val="32"/>
  </w:num>
  <w:num w:numId="14">
    <w:abstractNumId w:val="52"/>
  </w:num>
  <w:num w:numId="15">
    <w:abstractNumId w:val="39"/>
  </w:num>
  <w:num w:numId="16">
    <w:abstractNumId w:val="47"/>
  </w:num>
  <w:num w:numId="17">
    <w:abstractNumId w:val="54"/>
  </w:num>
  <w:num w:numId="18">
    <w:abstractNumId w:val="27"/>
  </w:num>
  <w:num w:numId="19">
    <w:abstractNumId w:val="23"/>
  </w:num>
  <w:num w:numId="20">
    <w:abstractNumId w:val="6"/>
  </w:num>
  <w:num w:numId="21">
    <w:abstractNumId w:val="21"/>
  </w:num>
  <w:num w:numId="22">
    <w:abstractNumId w:val="55"/>
  </w:num>
  <w:num w:numId="23">
    <w:abstractNumId w:val="30"/>
  </w:num>
  <w:num w:numId="24">
    <w:abstractNumId w:val="12"/>
  </w:num>
  <w:num w:numId="25">
    <w:abstractNumId w:val="22"/>
  </w:num>
  <w:num w:numId="26">
    <w:abstractNumId w:val="18"/>
  </w:num>
  <w:num w:numId="27">
    <w:abstractNumId w:val="24"/>
  </w:num>
  <w:num w:numId="28">
    <w:abstractNumId w:val="51"/>
  </w:num>
  <w:num w:numId="29">
    <w:abstractNumId w:val="33"/>
  </w:num>
  <w:num w:numId="30">
    <w:abstractNumId w:val="2"/>
  </w:num>
  <w:num w:numId="31">
    <w:abstractNumId w:val="49"/>
  </w:num>
  <w:num w:numId="32">
    <w:abstractNumId w:val="42"/>
  </w:num>
  <w:num w:numId="33">
    <w:abstractNumId w:val="19"/>
  </w:num>
  <w:num w:numId="34">
    <w:abstractNumId w:val="15"/>
  </w:num>
  <w:num w:numId="35">
    <w:abstractNumId w:val="20"/>
  </w:num>
  <w:num w:numId="36">
    <w:abstractNumId w:val="13"/>
  </w:num>
  <w:num w:numId="37">
    <w:abstractNumId w:val="7"/>
  </w:num>
  <w:num w:numId="38">
    <w:abstractNumId w:val="3"/>
  </w:num>
  <w:num w:numId="39">
    <w:abstractNumId w:val="34"/>
  </w:num>
  <w:num w:numId="40">
    <w:abstractNumId w:val="35"/>
  </w:num>
  <w:num w:numId="41">
    <w:abstractNumId w:val="45"/>
  </w:num>
  <w:num w:numId="42">
    <w:abstractNumId w:val="58"/>
  </w:num>
  <w:num w:numId="43">
    <w:abstractNumId w:val="41"/>
  </w:num>
  <w:num w:numId="44">
    <w:abstractNumId w:val="50"/>
  </w:num>
  <w:num w:numId="45">
    <w:abstractNumId w:val="26"/>
  </w:num>
  <w:num w:numId="46">
    <w:abstractNumId w:val="11"/>
  </w:num>
  <w:num w:numId="47">
    <w:abstractNumId w:val="29"/>
  </w:num>
  <w:num w:numId="48">
    <w:abstractNumId w:val="60"/>
  </w:num>
  <w:num w:numId="49">
    <w:abstractNumId w:val="16"/>
  </w:num>
  <w:num w:numId="50">
    <w:abstractNumId w:val="4"/>
  </w:num>
  <w:num w:numId="51">
    <w:abstractNumId w:val="48"/>
  </w:num>
  <w:num w:numId="52">
    <w:abstractNumId w:val="31"/>
  </w:num>
  <w:num w:numId="53">
    <w:abstractNumId w:val="9"/>
  </w:num>
  <w:num w:numId="54">
    <w:abstractNumId w:val="10"/>
  </w:num>
  <w:num w:numId="55">
    <w:abstractNumId w:val="57"/>
  </w:num>
  <w:num w:numId="56">
    <w:abstractNumId w:val="44"/>
  </w:num>
  <w:num w:numId="57">
    <w:abstractNumId w:val="40"/>
  </w:num>
  <w:num w:numId="58">
    <w:abstractNumId w:val="8"/>
  </w:num>
  <w:num w:numId="59">
    <w:abstractNumId w:val="37"/>
  </w:num>
  <w:num w:numId="60">
    <w:abstractNumId w:val="1"/>
  </w:num>
  <w:num w:numId="61">
    <w:abstractNumId w:val="5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7D0102"/>
    <w:rsid w:val="000317BD"/>
    <w:rsid w:val="00060E6B"/>
    <w:rsid w:val="00076844"/>
    <w:rsid w:val="000C579A"/>
    <w:rsid w:val="000E1C1E"/>
    <w:rsid w:val="00110550"/>
    <w:rsid w:val="00124AF4"/>
    <w:rsid w:val="00210435"/>
    <w:rsid w:val="002821C0"/>
    <w:rsid w:val="002D7557"/>
    <w:rsid w:val="002E4627"/>
    <w:rsid w:val="00326697"/>
    <w:rsid w:val="0034099F"/>
    <w:rsid w:val="00353E12"/>
    <w:rsid w:val="0035521C"/>
    <w:rsid w:val="00381E51"/>
    <w:rsid w:val="00411D79"/>
    <w:rsid w:val="00486859"/>
    <w:rsid w:val="00496CEC"/>
    <w:rsid w:val="004B4B75"/>
    <w:rsid w:val="00515C6F"/>
    <w:rsid w:val="00550741"/>
    <w:rsid w:val="005600E0"/>
    <w:rsid w:val="005A56EE"/>
    <w:rsid w:val="005E3BF5"/>
    <w:rsid w:val="005F688F"/>
    <w:rsid w:val="00603ED5"/>
    <w:rsid w:val="00630C7A"/>
    <w:rsid w:val="00670CA5"/>
    <w:rsid w:val="006A1931"/>
    <w:rsid w:val="006E1EE1"/>
    <w:rsid w:val="006E2C40"/>
    <w:rsid w:val="00702C60"/>
    <w:rsid w:val="00715BC8"/>
    <w:rsid w:val="0073288F"/>
    <w:rsid w:val="00745BBC"/>
    <w:rsid w:val="00761D99"/>
    <w:rsid w:val="007725B4"/>
    <w:rsid w:val="007D0102"/>
    <w:rsid w:val="00910EAD"/>
    <w:rsid w:val="009663D7"/>
    <w:rsid w:val="00984B29"/>
    <w:rsid w:val="009F57AA"/>
    <w:rsid w:val="00A10391"/>
    <w:rsid w:val="00A17EE4"/>
    <w:rsid w:val="00A3273A"/>
    <w:rsid w:val="00A71193"/>
    <w:rsid w:val="00A923F2"/>
    <w:rsid w:val="00AE4D87"/>
    <w:rsid w:val="00B25CC7"/>
    <w:rsid w:val="00B37C16"/>
    <w:rsid w:val="00B83B8F"/>
    <w:rsid w:val="00BE372B"/>
    <w:rsid w:val="00C671D5"/>
    <w:rsid w:val="00C72784"/>
    <w:rsid w:val="00CC58A8"/>
    <w:rsid w:val="00D21664"/>
    <w:rsid w:val="00D531C9"/>
    <w:rsid w:val="00D76D79"/>
    <w:rsid w:val="00DB5869"/>
    <w:rsid w:val="00E66098"/>
    <w:rsid w:val="00F13840"/>
    <w:rsid w:val="00F1747E"/>
    <w:rsid w:val="00F92BE4"/>
    <w:rsid w:val="00F963FC"/>
    <w:rsid w:val="00FD31D5"/>
    <w:rsid w:val="00FE6F41"/>
    <w:rsid w:val="00FF1D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01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0102"/>
  </w:style>
  <w:style w:type="paragraph" w:styleId="Altbilgi">
    <w:name w:val="footer"/>
    <w:basedOn w:val="Normal"/>
    <w:link w:val="AltbilgiChar"/>
    <w:uiPriority w:val="99"/>
    <w:unhideWhenUsed/>
    <w:rsid w:val="007D01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0102"/>
  </w:style>
  <w:style w:type="paragraph" w:styleId="BalonMetni">
    <w:name w:val="Balloon Text"/>
    <w:basedOn w:val="Normal"/>
    <w:link w:val="BalonMetniChar"/>
    <w:uiPriority w:val="99"/>
    <w:semiHidden/>
    <w:unhideWhenUsed/>
    <w:rsid w:val="007D01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0102"/>
    <w:rPr>
      <w:rFonts w:ascii="Tahoma" w:hAnsi="Tahoma" w:cs="Tahoma"/>
      <w:sz w:val="16"/>
      <w:szCs w:val="16"/>
    </w:rPr>
  </w:style>
  <w:style w:type="paragraph" w:styleId="ListeParagraf">
    <w:name w:val="List Paragraph"/>
    <w:basedOn w:val="Normal"/>
    <w:uiPriority w:val="34"/>
    <w:qFormat/>
    <w:rsid w:val="007D0102"/>
    <w:pPr>
      <w:ind w:left="720"/>
      <w:contextualSpacing/>
    </w:pPr>
  </w:style>
  <w:style w:type="paragraph" w:styleId="NormalWeb">
    <w:name w:val="Normal (Web)"/>
    <w:basedOn w:val="Normal"/>
    <w:uiPriority w:val="99"/>
    <w:unhideWhenUsed/>
    <w:rsid w:val="006A19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A1931"/>
    <w:rPr>
      <w:b/>
      <w:bCs/>
    </w:rPr>
  </w:style>
  <w:style w:type="character" w:customStyle="1" w:styleId="apple-converted-space">
    <w:name w:val="apple-converted-space"/>
    <w:basedOn w:val="VarsaylanParagrafYazTipi"/>
    <w:rsid w:val="00715BC8"/>
  </w:style>
  <w:style w:type="character" w:styleId="Kpr">
    <w:name w:val="Hyperlink"/>
    <w:basedOn w:val="VarsaylanParagrafYazTipi"/>
    <w:uiPriority w:val="99"/>
    <w:semiHidden/>
    <w:unhideWhenUsed/>
    <w:rsid w:val="00910EAD"/>
    <w:rPr>
      <w:color w:val="0000FF"/>
      <w:u w:val="single"/>
    </w:rPr>
  </w:style>
</w:styles>
</file>

<file path=word/webSettings.xml><?xml version="1.0" encoding="utf-8"?>
<w:webSettings xmlns:r="http://schemas.openxmlformats.org/officeDocument/2006/relationships" xmlns:w="http://schemas.openxmlformats.org/wordprocessingml/2006/main">
  <w:divs>
    <w:div w:id="24183804">
      <w:bodyDiv w:val="1"/>
      <w:marLeft w:val="0"/>
      <w:marRight w:val="0"/>
      <w:marTop w:val="0"/>
      <w:marBottom w:val="0"/>
      <w:divBdr>
        <w:top w:val="none" w:sz="0" w:space="0" w:color="auto"/>
        <w:left w:val="none" w:sz="0" w:space="0" w:color="auto"/>
        <w:bottom w:val="none" w:sz="0" w:space="0" w:color="auto"/>
        <w:right w:val="none" w:sz="0" w:space="0" w:color="auto"/>
      </w:divBdr>
    </w:div>
    <w:div w:id="100532688">
      <w:bodyDiv w:val="1"/>
      <w:marLeft w:val="0"/>
      <w:marRight w:val="0"/>
      <w:marTop w:val="0"/>
      <w:marBottom w:val="0"/>
      <w:divBdr>
        <w:top w:val="none" w:sz="0" w:space="0" w:color="auto"/>
        <w:left w:val="none" w:sz="0" w:space="0" w:color="auto"/>
        <w:bottom w:val="none" w:sz="0" w:space="0" w:color="auto"/>
        <w:right w:val="none" w:sz="0" w:space="0" w:color="auto"/>
      </w:divBdr>
    </w:div>
    <w:div w:id="226495219">
      <w:bodyDiv w:val="1"/>
      <w:marLeft w:val="0"/>
      <w:marRight w:val="0"/>
      <w:marTop w:val="0"/>
      <w:marBottom w:val="0"/>
      <w:divBdr>
        <w:top w:val="none" w:sz="0" w:space="0" w:color="auto"/>
        <w:left w:val="none" w:sz="0" w:space="0" w:color="auto"/>
        <w:bottom w:val="none" w:sz="0" w:space="0" w:color="auto"/>
        <w:right w:val="none" w:sz="0" w:space="0" w:color="auto"/>
      </w:divBdr>
    </w:div>
    <w:div w:id="361051797">
      <w:bodyDiv w:val="1"/>
      <w:marLeft w:val="0"/>
      <w:marRight w:val="0"/>
      <w:marTop w:val="0"/>
      <w:marBottom w:val="0"/>
      <w:divBdr>
        <w:top w:val="none" w:sz="0" w:space="0" w:color="auto"/>
        <w:left w:val="none" w:sz="0" w:space="0" w:color="auto"/>
        <w:bottom w:val="none" w:sz="0" w:space="0" w:color="auto"/>
        <w:right w:val="none" w:sz="0" w:space="0" w:color="auto"/>
      </w:divBdr>
    </w:div>
    <w:div w:id="391343413">
      <w:bodyDiv w:val="1"/>
      <w:marLeft w:val="0"/>
      <w:marRight w:val="0"/>
      <w:marTop w:val="0"/>
      <w:marBottom w:val="0"/>
      <w:divBdr>
        <w:top w:val="none" w:sz="0" w:space="0" w:color="auto"/>
        <w:left w:val="none" w:sz="0" w:space="0" w:color="auto"/>
        <w:bottom w:val="none" w:sz="0" w:space="0" w:color="auto"/>
        <w:right w:val="none" w:sz="0" w:space="0" w:color="auto"/>
      </w:divBdr>
    </w:div>
    <w:div w:id="477649833">
      <w:bodyDiv w:val="1"/>
      <w:marLeft w:val="0"/>
      <w:marRight w:val="0"/>
      <w:marTop w:val="0"/>
      <w:marBottom w:val="0"/>
      <w:divBdr>
        <w:top w:val="none" w:sz="0" w:space="0" w:color="auto"/>
        <w:left w:val="none" w:sz="0" w:space="0" w:color="auto"/>
        <w:bottom w:val="none" w:sz="0" w:space="0" w:color="auto"/>
        <w:right w:val="none" w:sz="0" w:space="0" w:color="auto"/>
      </w:divBdr>
    </w:div>
    <w:div w:id="527717251">
      <w:bodyDiv w:val="1"/>
      <w:marLeft w:val="0"/>
      <w:marRight w:val="0"/>
      <w:marTop w:val="0"/>
      <w:marBottom w:val="0"/>
      <w:divBdr>
        <w:top w:val="none" w:sz="0" w:space="0" w:color="auto"/>
        <w:left w:val="none" w:sz="0" w:space="0" w:color="auto"/>
        <w:bottom w:val="none" w:sz="0" w:space="0" w:color="auto"/>
        <w:right w:val="none" w:sz="0" w:space="0" w:color="auto"/>
      </w:divBdr>
    </w:div>
    <w:div w:id="574163994">
      <w:bodyDiv w:val="1"/>
      <w:marLeft w:val="0"/>
      <w:marRight w:val="0"/>
      <w:marTop w:val="0"/>
      <w:marBottom w:val="0"/>
      <w:divBdr>
        <w:top w:val="none" w:sz="0" w:space="0" w:color="auto"/>
        <w:left w:val="none" w:sz="0" w:space="0" w:color="auto"/>
        <w:bottom w:val="none" w:sz="0" w:space="0" w:color="auto"/>
        <w:right w:val="none" w:sz="0" w:space="0" w:color="auto"/>
      </w:divBdr>
    </w:div>
    <w:div w:id="726077366">
      <w:bodyDiv w:val="1"/>
      <w:marLeft w:val="0"/>
      <w:marRight w:val="0"/>
      <w:marTop w:val="0"/>
      <w:marBottom w:val="0"/>
      <w:divBdr>
        <w:top w:val="none" w:sz="0" w:space="0" w:color="auto"/>
        <w:left w:val="none" w:sz="0" w:space="0" w:color="auto"/>
        <w:bottom w:val="none" w:sz="0" w:space="0" w:color="auto"/>
        <w:right w:val="none" w:sz="0" w:space="0" w:color="auto"/>
      </w:divBdr>
    </w:div>
    <w:div w:id="759524089">
      <w:bodyDiv w:val="1"/>
      <w:marLeft w:val="0"/>
      <w:marRight w:val="0"/>
      <w:marTop w:val="0"/>
      <w:marBottom w:val="0"/>
      <w:divBdr>
        <w:top w:val="none" w:sz="0" w:space="0" w:color="auto"/>
        <w:left w:val="none" w:sz="0" w:space="0" w:color="auto"/>
        <w:bottom w:val="none" w:sz="0" w:space="0" w:color="auto"/>
        <w:right w:val="none" w:sz="0" w:space="0" w:color="auto"/>
      </w:divBdr>
    </w:div>
    <w:div w:id="805664394">
      <w:bodyDiv w:val="1"/>
      <w:marLeft w:val="0"/>
      <w:marRight w:val="0"/>
      <w:marTop w:val="0"/>
      <w:marBottom w:val="0"/>
      <w:divBdr>
        <w:top w:val="none" w:sz="0" w:space="0" w:color="auto"/>
        <w:left w:val="none" w:sz="0" w:space="0" w:color="auto"/>
        <w:bottom w:val="none" w:sz="0" w:space="0" w:color="auto"/>
        <w:right w:val="none" w:sz="0" w:space="0" w:color="auto"/>
      </w:divBdr>
    </w:div>
    <w:div w:id="828449482">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47679464">
      <w:bodyDiv w:val="1"/>
      <w:marLeft w:val="0"/>
      <w:marRight w:val="0"/>
      <w:marTop w:val="0"/>
      <w:marBottom w:val="0"/>
      <w:divBdr>
        <w:top w:val="none" w:sz="0" w:space="0" w:color="auto"/>
        <w:left w:val="none" w:sz="0" w:space="0" w:color="auto"/>
        <w:bottom w:val="none" w:sz="0" w:space="0" w:color="auto"/>
        <w:right w:val="none" w:sz="0" w:space="0" w:color="auto"/>
      </w:divBdr>
    </w:div>
    <w:div w:id="1113674271">
      <w:bodyDiv w:val="1"/>
      <w:marLeft w:val="0"/>
      <w:marRight w:val="0"/>
      <w:marTop w:val="0"/>
      <w:marBottom w:val="0"/>
      <w:divBdr>
        <w:top w:val="none" w:sz="0" w:space="0" w:color="auto"/>
        <w:left w:val="none" w:sz="0" w:space="0" w:color="auto"/>
        <w:bottom w:val="none" w:sz="0" w:space="0" w:color="auto"/>
        <w:right w:val="none" w:sz="0" w:space="0" w:color="auto"/>
      </w:divBdr>
      <w:divsChild>
        <w:div w:id="457338282">
          <w:marLeft w:val="0"/>
          <w:marRight w:val="0"/>
          <w:marTop w:val="0"/>
          <w:marBottom w:val="0"/>
          <w:divBdr>
            <w:top w:val="none" w:sz="0" w:space="0" w:color="auto"/>
            <w:left w:val="none" w:sz="0" w:space="0" w:color="auto"/>
            <w:bottom w:val="none" w:sz="0" w:space="0" w:color="auto"/>
            <w:right w:val="none" w:sz="0" w:space="0" w:color="auto"/>
          </w:divBdr>
          <w:divsChild>
            <w:div w:id="1678339774">
              <w:marLeft w:val="0"/>
              <w:marRight w:val="0"/>
              <w:marTop w:val="0"/>
              <w:marBottom w:val="0"/>
              <w:divBdr>
                <w:top w:val="none" w:sz="0" w:space="0" w:color="auto"/>
                <w:left w:val="none" w:sz="0" w:space="0" w:color="auto"/>
                <w:bottom w:val="none" w:sz="0" w:space="0" w:color="auto"/>
                <w:right w:val="none" w:sz="0" w:space="0" w:color="auto"/>
              </w:divBdr>
              <w:divsChild>
                <w:div w:id="500000661">
                  <w:marLeft w:val="0"/>
                  <w:marRight w:val="0"/>
                  <w:marTop w:val="100"/>
                  <w:marBottom w:val="100"/>
                  <w:divBdr>
                    <w:top w:val="none" w:sz="0" w:space="0" w:color="auto"/>
                    <w:left w:val="none" w:sz="0" w:space="0" w:color="auto"/>
                    <w:bottom w:val="none" w:sz="0" w:space="0" w:color="auto"/>
                    <w:right w:val="none" w:sz="0" w:space="0" w:color="auto"/>
                  </w:divBdr>
                  <w:divsChild>
                    <w:div w:id="110249673">
                      <w:marLeft w:val="0"/>
                      <w:marRight w:val="0"/>
                      <w:marTop w:val="0"/>
                      <w:marBottom w:val="0"/>
                      <w:divBdr>
                        <w:top w:val="none" w:sz="0" w:space="0" w:color="auto"/>
                        <w:left w:val="none" w:sz="0" w:space="0" w:color="auto"/>
                        <w:bottom w:val="none" w:sz="0" w:space="0" w:color="auto"/>
                        <w:right w:val="none" w:sz="0" w:space="0" w:color="auto"/>
                      </w:divBdr>
                      <w:divsChild>
                        <w:div w:id="275135048">
                          <w:marLeft w:val="0"/>
                          <w:marRight w:val="0"/>
                          <w:marTop w:val="0"/>
                          <w:marBottom w:val="0"/>
                          <w:divBdr>
                            <w:top w:val="none" w:sz="0" w:space="0" w:color="auto"/>
                            <w:left w:val="none" w:sz="0" w:space="0" w:color="auto"/>
                            <w:bottom w:val="none" w:sz="0" w:space="0" w:color="auto"/>
                            <w:right w:val="none" w:sz="0" w:space="0" w:color="auto"/>
                          </w:divBdr>
                          <w:divsChild>
                            <w:div w:id="499389542">
                              <w:marLeft w:val="0"/>
                              <w:marRight w:val="0"/>
                              <w:marTop w:val="0"/>
                              <w:marBottom w:val="0"/>
                              <w:divBdr>
                                <w:top w:val="none" w:sz="0" w:space="0" w:color="auto"/>
                                <w:left w:val="none" w:sz="0" w:space="0" w:color="auto"/>
                                <w:bottom w:val="none" w:sz="0" w:space="0" w:color="auto"/>
                                <w:right w:val="none" w:sz="0" w:space="0" w:color="auto"/>
                              </w:divBdr>
                              <w:divsChild>
                                <w:div w:id="2065172671">
                                  <w:marLeft w:val="0"/>
                                  <w:marRight w:val="0"/>
                                  <w:marTop w:val="0"/>
                                  <w:marBottom w:val="0"/>
                                  <w:divBdr>
                                    <w:top w:val="none" w:sz="0" w:space="0" w:color="auto"/>
                                    <w:left w:val="none" w:sz="0" w:space="0" w:color="auto"/>
                                    <w:bottom w:val="none" w:sz="0" w:space="0" w:color="auto"/>
                                    <w:right w:val="none" w:sz="0" w:space="0" w:color="auto"/>
                                  </w:divBdr>
                                  <w:divsChild>
                                    <w:div w:id="1378311288">
                                      <w:marLeft w:val="0"/>
                                      <w:marRight w:val="0"/>
                                      <w:marTop w:val="0"/>
                                      <w:marBottom w:val="0"/>
                                      <w:divBdr>
                                        <w:top w:val="none" w:sz="0" w:space="0" w:color="auto"/>
                                        <w:left w:val="none" w:sz="0" w:space="0" w:color="auto"/>
                                        <w:bottom w:val="none" w:sz="0" w:space="0" w:color="auto"/>
                                        <w:right w:val="none" w:sz="0" w:space="0" w:color="auto"/>
                                      </w:divBdr>
                                      <w:divsChild>
                                        <w:div w:id="919758151">
                                          <w:marLeft w:val="0"/>
                                          <w:marRight w:val="0"/>
                                          <w:marTop w:val="0"/>
                                          <w:marBottom w:val="0"/>
                                          <w:divBdr>
                                            <w:top w:val="none" w:sz="0" w:space="0" w:color="auto"/>
                                            <w:left w:val="none" w:sz="0" w:space="0" w:color="auto"/>
                                            <w:bottom w:val="none" w:sz="0" w:space="0" w:color="auto"/>
                                            <w:right w:val="none" w:sz="0" w:space="0" w:color="auto"/>
                                          </w:divBdr>
                                          <w:divsChild>
                                            <w:div w:id="423917167">
                                              <w:marLeft w:val="0"/>
                                              <w:marRight w:val="0"/>
                                              <w:marTop w:val="0"/>
                                              <w:marBottom w:val="0"/>
                                              <w:divBdr>
                                                <w:top w:val="none" w:sz="0" w:space="0" w:color="auto"/>
                                                <w:left w:val="none" w:sz="0" w:space="0" w:color="auto"/>
                                                <w:bottom w:val="none" w:sz="0" w:space="0" w:color="auto"/>
                                                <w:right w:val="none" w:sz="0" w:space="0" w:color="auto"/>
                                              </w:divBdr>
                                              <w:divsChild>
                                                <w:div w:id="914631176">
                                                  <w:marLeft w:val="0"/>
                                                  <w:marRight w:val="400"/>
                                                  <w:marTop w:val="0"/>
                                                  <w:marBottom w:val="0"/>
                                                  <w:divBdr>
                                                    <w:top w:val="none" w:sz="0" w:space="0" w:color="auto"/>
                                                    <w:left w:val="none" w:sz="0" w:space="0" w:color="auto"/>
                                                    <w:bottom w:val="none" w:sz="0" w:space="0" w:color="auto"/>
                                                    <w:right w:val="none" w:sz="0" w:space="0" w:color="auto"/>
                                                  </w:divBdr>
                                                  <w:divsChild>
                                                    <w:div w:id="813333584">
                                                      <w:marLeft w:val="0"/>
                                                      <w:marRight w:val="0"/>
                                                      <w:marTop w:val="0"/>
                                                      <w:marBottom w:val="0"/>
                                                      <w:divBdr>
                                                        <w:top w:val="none" w:sz="0" w:space="0" w:color="auto"/>
                                                        <w:left w:val="none" w:sz="0" w:space="0" w:color="auto"/>
                                                        <w:bottom w:val="none" w:sz="0" w:space="0" w:color="auto"/>
                                                        <w:right w:val="none" w:sz="0" w:space="0" w:color="auto"/>
                                                      </w:divBdr>
                                                      <w:divsChild>
                                                        <w:div w:id="1961262577">
                                                          <w:marLeft w:val="0"/>
                                                          <w:marRight w:val="0"/>
                                                          <w:marTop w:val="0"/>
                                                          <w:marBottom w:val="400"/>
                                                          <w:divBdr>
                                                            <w:top w:val="single" w:sz="8" w:space="0" w:color="CCCCCC"/>
                                                            <w:left w:val="none" w:sz="0" w:space="0" w:color="auto"/>
                                                            <w:bottom w:val="none" w:sz="0" w:space="0" w:color="auto"/>
                                                            <w:right w:val="none" w:sz="0" w:space="0" w:color="auto"/>
                                                          </w:divBdr>
                                                          <w:divsChild>
                                                            <w:div w:id="1550461794">
                                                              <w:marLeft w:val="0"/>
                                                              <w:marRight w:val="0"/>
                                                              <w:marTop w:val="0"/>
                                                              <w:marBottom w:val="0"/>
                                                              <w:divBdr>
                                                                <w:top w:val="none" w:sz="0" w:space="0" w:color="auto"/>
                                                                <w:left w:val="none" w:sz="0" w:space="0" w:color="auto"/>
                                                                <w:bottom w:val="none" w:sz="0" w:space="0" w:color="auto"/>
                                                                <w:right w:val="none" w:sz="0" w:space="0" w:color="auto"/>
                                                              </w:divBdr>
                                                              <w:divsChild>
                                                                <w:div w:id="1188788091">
                                                                  <w:marLeft w:val="0"/>
                                                                  <w:marRight w:val="0"/>
                                                                  <w:marTop w:val="0"/>
                                                                  <w:marBottom w:val="0"/>
                                                                  <w:divBdr>
                                                                    <w:top w:val="none" w:sz="0" w:space="0" w:color="auto"/>
                                                                    <w:left w:val="none" w:sz="0" w:space="0" w:color="auto"/>
                                                                    <w:bottom w:val="none" w:sz="0" w:space="0" w:color="auto"/>
                                                                    <w:right w:val="none" w:sz="0" w:space="0" w:color="auto"/>
                                                                  </w:divBdr>
                                                                  <w:divsChild>
                                                                    <w:div w:id="1879539502">
                                                                      <w:marLeft w:val="0"/>
                                                                      <w:marRight w:val="0"/>
                                                                      <w:marTop w:val="0"/>
                                                                      <w:marBottom w:val="0"/>
                                                                      <w:divBdr>
                                                                        <w:top w:val="none" w:sz="0" w:space="0" w:color="auto"/>
                                                                        <w:left w:val="none" w:sz="0" w:space="0" w:color="auto"/>
                                                                        <w:bottom w:val="none" w:sz="0" w:space="0" w:color="auto"/>
                                                                        <w:right w:val="none" w:sz="0" w:space="0" w:color="auto"/>
                                                                      </w:divBdr>
                                                                      <w:divsChild>
                                                                        <w:div w:id="11738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26386">
      <w:bodyDiv w:val="1"/>
      <w:marLeft w:val="0"/>
      <w:marRight w:val="0"/>
      <w:marTop w:val="0"/>
      <w:marBottom w:val="0"/>
      <w:divBdr>
        <w:top w:val="none" w:sz="0" w:space="0" w:color="auto"/>
        <w:left w:val="none" w:sz="0" w:space="0" w:color="auto"/>
        <w:bottom w:val="none" w:sz="0" w:space="0" w:color="auto"/>
        <w:right w:val="none" w:sz="0" w:space="0" w:color="auto"/>
      </w:divBdr>
    </w:div>
    <w:div w:id="1384016612">
      <w:bodyDiv w:val="1"/>
      <w:marLeft w:val="0"/>
      <w:marRight w:val="0"/>
      <w:marTop w:val="0"/>
      <w:marBottom w:val="0"/>
      <w:divBdr>
        <w:top w:val="none" w:sz="0" w:space="0" w:color="auto"/>
        <w:left w:val="none" w:sz="0" w:space="0" w:color="auto"/>
        <w:bottom w:val="none" w:sz="0" w:space="0" w:color="auto"/>
        <w:right w:val="none" w:sz="0" w:space="0" w:color="auto"/>
      </w:divBdr>
    </w:div>
    <w:div w:id="1425371913">
      <w:bodyDiv w:val="1"/>
      <w:marLeft w:val="0"/>
      <w:marRight w:val="0"/>
      <w:marTop w:val="0"/>
      <w:marBottom w:val="0"/>
      <w:divBdr>
        <w:top w:val="none" w:sz="0" w:space="0" w:color="auto"/>
        <w:left w:val="none" w:sz="0" w:space="0" w:color="auto"/>
        <w:bottom w:val="none" w:sz="0" w:space="0" w:color="auto"/>
        <w:right w:val="none" w:sz="0" w:space="0" w:color="auto"/>
      </w:divBdr>
    </w:div>
    <w:div w:id="1576478422">
      <w:bodyDiv w:val="1"/>
      <w:marLeft w:val="0"/>
      <w:marRight w:val="0"/>
      <w:marTop w:val="0"/>
      <w:marBottom w:val="0"/>
      <w:divBdr>
        <w:top w:val="none" w:sz="0" w:space="0" w:color="auto"/>
        <w:left w:val="none" w:sz="0" w:space="0" w:color="auto"/>
        <w:bottom w:val="none" w:sz="0" w:space="0" w:color="auto"/>
        <w:right w:val="none" w:sz="0" w:space="0" w:color="auto"/>
      </w:divBdr>
    </w:div>
    <w:div w:id="1581020364">
      <w:bodyDiv w:val="1"/>
      <w:marLeft w:val="0"/>
      <w:marRight w:val="0"/>
      <w:marTop w:val="0"/>
      <w:marBottom w:val="0"/>
      <w:divBdr>
        <w:top w:val="none" w:sz="0" w:space="0" w:color="auto"/>
        <w:left w:val="none" w:sz="0" w:space="0" w:color="auto"/>
        <w:bottom w:val="none" w:sz="0" w:space="0" w:color="auto"/>
        <w:right w:val="none" w:sz="0" w:space="0" w:color="auto"/>
      </w:divBdr>
    </w:div>
    <w:div w:id="1656301643">
      <w:bodyDiv w:val="1"/>
      <w:marLeft w:val="0"/>
      <w:marRight w:val="0"/>
      <w:marTop w:val="0"/>
      <w:marBottom w:val="0"/>
      <w:divBdr>
        <w:top w:val="none" w:sz="0" w:space="0" w:color="auto"/>
        <w:left w:val="none" w:sz="0" w:space="0" w:color="auto"/>
        <w:bottom w:val="none" w:sz="0" w:space="0" w:color="auto"/>
        <w:right w:val="none" w:sz="0" w:space="0" w:color="auto"/>
      </w:divBdr>
    </w:div>
    <w:div w:id="1671105523">
      <w:bodyDiv w:val="1"/>
      <w:marLeft w:val="0"/>
      <w:marRight w:val="0"/>
      <w:marTop w:val="0"/>
      <w:marBottom w:val="0"/>
      <w:divBdr>
        <w:top w:val="none" w:sz="0" w:space="0" w:color="auto"/>
        <w:left w:val="none" w:sz="0" w:space="0" w:color="auto"/>
        <w:bottom w:val="none" w:sz="0" w:space="0" w:color="auto"/>
        <w:right w:val="none" w:sz="0" w:space="0" w:color="auto"/>
      </w:divBdr>
    </w:div>
    <w:div w:id="1969966342">
      <w:bodyDiv w:val="1"/>
      <w:marLeft w:val="0"/>
      <w:marRight w:val="0"/>
      <w:marTop w:val="0"/>
      <w:marBottom w:val="0"/>
      <w:divBdr>
        <w:top w:val="none" w:sz="0" w:space="0" w:color="auto"/>
        <w:left w:val="none" w:sz="0" w:space="0" w:color="auto"/>
        <w:bottom w:val="none" w:sz="0" w:space="0" w:color="auto"/>
        <w:right w:val="none" w:sz="0" w:space="0" w:color="auto"/>
      </w:divBdr>
    </w:div>
    <w:div w:id="20071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dc:creator>
  <cp:lastModifiedBy>demirel</cp:lastModifiedBy>
  <cp:revision>2</cp:revision>
  <dcterms:created xsi:type="dcterms:W3CDTF">2014-09-11T08:30:00Z</dcterms:created>
  <dcterms:modified xsi:type="dcterms:W3CDTF">2014-09-11T08:30:00Z</dcterms:modified>
</cp:coreProperties>
</file>